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11C" w:rsidRDefault="0089311C" w:rsidP="00795465">
      <w:pPr>
        <w:jc w:val="center"/>
        <w:rPr>
          <w:rFonts w:ascii="Verdana" w:hAnsi="Verdana"/>
          <w:b/>
          <w:sz w:val="32"/>
          <w:szCs w:val="32"/>
        </w:rPr>
      </w:pPr>
    </w:p>
    <w:p w:rsidR="00725FF8" w:rsidRDefault="00795465" w:rsidP="00795465">
      <w:pPr>
        <w:jc w:val="center"/>
        <w:rPr>
          <w:rFonts w:ascii="Verdana" w:hAnsi="Verdana"/>
          <w:b/>
          <w:sz w:val="32"/>
          <w:szCs w:val="32"/>
        </w:rPr>
      </w:pPr>
      <w:r w:rsidRPr="00795465">
        <w:rPr>
          <w:rFonts w:ascii="Verdana" w:hAnsi="Verdana"/>
          <w:b/>
          <w:sz w:val="32"/>
          <w:szCs w:val="32"/>
        </w:rPr>
        <w:t>Exercise</w:t>
      </w:r>
      <w:r>
        <w:rPr>
          <w:rFonts w:ascii="Verdana" w:hAnsi="Verdana"/>
          <w:b/>
          <w:sz w:val="32"/>
          <w:szCs w:val="32"/>
        </w:rPr>
        <w:t xml:space="preserve"> 3.3: Case Based Reasoning</w:t>
      </w:r>
      <w:r w:rsidR="00813102">
        <w:rPr>
          <w:rFonts w:ascii="Verdana" w:hAnsi="Verdana"/>
          <w:b/>
          <w:sz w:val="32"/>
          <w:szCs w:val="32"/>
        </w:rPr>
        <w:t xml:space="preserve"> (CBR)</w:t>
      </w:r>
    </w:p>
    <w:p w:rsidR="00795465" w:rsidRDefault="00795465" w:rsidP="00795465">
      <w:pPr>
        <w:jc w:val="center"/>
        <w:rPr>
          <w:rFonts w:ascii="Verdana" w:hAnsi="Verdana"/>
          <w:b/>
          <w:sz w:val="32"/>
          <w:szCs w:val="32"/>
        </w:rPr>
      </w:pPr>
    </w:p>
    <w:p w:rsidR="00795465" w:rsidRDefault="00795465" w:rsidP="00795465">
      <w:pPr>
        <w:rPr>
          <w:rFonts w:ascii="Verdana" w:hAnsi="Verdana"/>
        </w:rPr>
      </w:pPr>
      <w:r>
        <w:rPr>
          <w:rFonts w:ascii="Verdana" w:hAnsi="Verdana"/>
        </w:rPr>
        <w:t>In this exercise set, you will see:</w:t>
      </w:r>
    </w:p>
    <w:p w:rsidR="00795465" w:rsidRDefault="00CD55AB" w:rsidP="00795465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 xml:space="preserve">How </w:t>
      </w:r>
      <w:r w:rsidR="00795465">
        <w:rPr>
          <w:rFonts w:ascii="Verdana" w:hAnsi="Verdana"/>
        </w:rPr>
        <w:t>a</w:t>
      </w:r>
      <w:r w:rsidR="00D04C21">
        <w:rPr>
          <w:rFonts w:ascii="Verdana" w:hAnsi="Verdana"/>
        </w:rPr>
        <w:t xml:space="preserve"> </w:t>
      </w:r>
      <w:r w:rsidR="00813102">
        <w:rPr>
          <w:rFonts w:ascii="Verdana" w:hAnsi="Verdana"/>
          <w:i/>
        </w:rPr>
        <w:t>Case-Based-</w:t>
      </w:r>
      <w:r w:rsidR="00D04C21" w:rsidRPr="00D04C21">
        <w:rPr>
          <w:rFonts w:ascii="Verdana" w:hAnsi="Verdana"/>
          <w:i/>
        </w:rPr>
        <w:t>Reasoning</w:t>
      </w:r>
      <w:r w:rsidR="00795465">
        <w:rPr>
          <w:rFonts w:ascii="Verdana" w:hAnsi="Verdana"/>
        </w:rPr>
        <w:t xml:space="preserve"> system</w:t>
      </w:r>
      <w:r>
        <w:rPr>
          <w:rFonts w:ascii="Verdana" w:hAnsi="Verdana"/>
        </w:rPr>
        <w:t xml:space="preserve"> functions</w:t>
      </w:r>
      <w:r w:rsidR="00795465">
        <w:rPr>
          <w:rFonts w:ascii="Verdana" w:hAnsi="Verdana"/>
        </w:rPr>
        <w:t>.</w:t>
      </w:r>
    </w:p>
    <w:p w:rsidR="00795465" w:rsidRDefault="00795465" w:rsidP="00795465">
      <w:pPr>
        <w:pStyle w:val="ListParagraph"/>
        <w:rPr>
          <w:rFonts w:ascii="Verdana" w:hAnsi="Verdana"/>
        </w:rPr>
      </w:pPr>
    </w:p>
    <w:p w:rsidR="00795465" w:rsidRDefault="00795465" w:rsidP="00795465">
      <w:pPr>
        <w:pStyle w:val="ListParagraph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>Exercise 1: Application of CBR for Bridges</w:t>
      </w:r>
    </w:p>
    <w:p w:rsidR="00795465" w:rsidRDefault="00795465" w:rsidP="00795465">
      <w:pPr>
        <w:pStyle w:val="ListParagraph"/>
        <w:ind w:left="0"/>
        <w:rPr>
          <w:rFonts w:ascii="Verdana" w:hAnsi="Verdana"/>
          <w:b/>
        </w:rPr>
      </w:pPr>
    </w:p>
    <w:p w:rsidR="00795465" w:rsidRDefault="00795465" w:rsidP="00D04C21">
      <w:pPr>
        <w:pStyle w:val="ListParagraph"/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 xml:space="preserve">An engineer </w:t>
      </w:r>
      <w:r w:rsidR="00D04C21">
        <w:rPr>
          <w:rFonts w:ascii="Verdana" w:hAnsi="Verdana"/>
        </w:rPr>
        <w:t xml:space="preserve">has </w:t>
      </w:r>
      <w:r w:rsidR="00813102">
        <w:rPr>
          <w:rFonts w:ascii="Verdana" w:hAnsi="Verdana"/>
        </w:rPr>
        <w:t>retrieved</w:t>
      </w:r>
      <w:r>
        <w:rPr>
          <w:rFonts w:ascii="Verdana" w:hAnsi="Verdana"/>
        </w:rPr>
        <w:t xml:space="preserve"> a </w:t>
      </w:r>
      <w:r w:rsidR="00813102">
        <w:rPr>
          <w:rFonts w:ascii="Verdana" w:hAnsi="Verdana"/>
        </w:rPr>
        <w:t>number</w:t>
      </w:r>
      <w:r>
        <w:rPr>
          <w:rFonts w:ascii="Verdana" w:hAnsi="Verdana"/>
        </w:rPr>
        <w:t xml:space="preserve"> of </w:t>
      </w:r>
      <w:r w:rsidR="00813102">
        <w:rPr>
          <w:rFonts w:ascii="Verdana" w:hAnsi="Verdana"/>
        </w:rPr>
        <w:t>existing reinforced-</w:t>
      </w:r>
      <w:r>
        <w:rPr>
          <w:rFonts w:ascii="Verdana" w:hAnsi="Verdana"/>
        </w:rPr>
        <w:t xml:space="preserve">concrete </w:t>
      </w:r>
      <w:r w:rsidR="00D04C21">
        <w:rPr>
          <w:rFonts w:ascii="Verdana" w:hAnsi="Verdana"/>
        </w:rPr>
        <w:t xml:space="preserve">boxed-girder </w:t>
      </w:r>
      <w:r>
        <w:rPr>
          <w:rFonts w:ascii="Verdana" w:hAnsi="Verdana"/>
        </w:rPr>
        <w:t>roa</w:t>
      </w:r>
      <w:r w:rsidR="00D04C21">
        <w:rPr>
          <w:rFonts w:ascii="Verdana" w:hAnsi="Verdana"/>
        </w:rPr>
        <w:t xml:space="preserve">d bridges with constant inertia. </w:t>
      </w:r>
      <w:r w:rsidR="00813102">
        <w:rPr>
          <w:rFonts w:ascii="Verdana" w:hAnsi="Verdana"/>
        </w:rPr>
        <w:t>Important parameters</w:t>
      </w:r>
      <w:r w:rsidR="00D04C21">
        <w:rPr>
          <w:rFonts w:ascii="Verdana" w:hAnsi="Verdana"/>
        </w:rPr>
        <w:t xml:space="preserve"> of </w:t>
      </w:r>
      <w:r w:rsidR="002648C1">
        <w:rPr>
          <w:rFonts w:ascii="Verdana" w:hAnsi="Verdana"/>
        </w:rPr>
        <w:t>the</w:t>
      </w:r>
      <w:r w:rsidR="00813102">
        <w:rPr>
          <w:rFonts w:ascii="Verdana" w:hAnsi="Verdana"/>
        </w:rPr>
        <w:t xml:space="preserve">se </w:t>
      </w:r>
      <w:r w:rsidR="00D04C21">
        <w:rPr>
          <w:rFonts w:ascii="Verdana" w:hAnsi="Verdana"/>
        </w:rPr>
        <w:t>structure</w:t>
      </w:r>
      <w:r w:rsidR="002648C1">
        <w:rPr>
          <w:rFonts w:ascii="Verdana" w:hAnsi="Verdana"/>
        </w:rPr>
        <w:t>s</w:t>
      </w:r>
      <w:r w:rsidR="00D04C21">
        <w:rPr>
          <w:rFonts w:ascii="Verdana" w:hAnsi="Verdana"/>
        </w:rPr>
        <w:t xml:space="preserve"> are:</w:t>
      </w:r>
    </w:p>
    <w:p w:rsidR="00D04C21" w:rsidRDefault="00D04C21" w:rsidP="00795465">
      <w:pPr>
        <w:pStyle w:val="ListParagraph"/>
        <w:ind w:left="0"/>
        <w:rPr>
          <w:rFonts w:ascii="Verdana" w:hAnsi="Verdana"/>
        </w:rPr>
      </w:pPr>
    </w:p>
    <w:p w:rsidR="00D04C21" w:rsidRDefault="00D04C21" w:rsidP="00D04C21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Width of the bridge (number of lanes)</w:t>
      </w:r>
    </w:p>
    <w:p w:rsidR="00D04C21" w:rsidRDefault="002648C1" w:rsidP="00D04C21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Maximum</w:t>
      </w:r>
      <w:r w:rsidR="00813102">
        <w:rPr>
          <w:rFonts w:ascii="Verdana" w:hAnsi="Verdana"/>
        </w:rPr>
        <w:t xml:space="preserve"> span</w:t>
      </w:r>
    </w:p>
    <w:p w:rsidR="00D04C21" w:rsidRDefault="002648C1" w:rsidP="00D04C21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T</w:t>
      </w:r>
      <w:r w:rsidR="00D04C21">
        <w:rPr>
          <w:rFonts w:ascii="Verdana" w:hAnsi="Verdana"/>
        </w:rPr>
        <w:t xml:space="preserve">otal length </w:t>
      </w:r>
      <w:r w:rsidR="00D04C21" w:rsidRPr="008E3A66">
        <w:rPr>
          <w:rFonts w:ascii="Verdana" w:hAnsi="Verdana"/>
        </w:rPr>
        <w:t>[m]</w:t>
      </w:r>
    </w:p>
    <w:p w:rsidR="00D04C21" w:rsidRDefault="002648C1" w:rsidP="00D04C21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Structural system (simple beam SB, continuous beam(s) on 3 or more supports CB)</w:t>
      </w:r>
    </w:p>
    <w:p w:rsidR="002648C1" w:rsidRDefault="00813102" w:rsidP="00D04C21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Beam depth</w:t>
      </w:r>
    </w:p>
    <w:p w:rsidR="002648C1" w:rsidRDefault="002648C1" w:rsidP="00D04C21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 xml:space="preserve">Use of </w:t>
      </w:r>
      <w:proofErr w:type="spellStart"/>
      <w:r>
        <w:rPr>
          <w:rFonts w:ascii="Verdana" w:hAnsi="Verdana"/>
        </w:rPr>
        <w:t>prestressing</w:t>
      </w:r>
      <w:proofErr w:type="spellEnd"/>
      <w:r>
        <w:rPr>
          <w:rFonts w:ascii="Verdana" w:hAnsi="Verdana"/>
        </w:rPr>
        <w:t xml:space="preserve">  (yes or no)</w:t>
      </w:r>
    </w:p>
    <w:p w:rsidR="002648C1" w:rsidRDefault="002648C1" w:rsidP="002648C1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Cost of construction</w:t>
      </w:r>
    </w:p>
    <w:p w:rsidR="002648C1" w:rsidRDefault="002648C1" w:rsidP="0026065B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The engineer would like to </w:t>
      </w:r>
      <w:r w:rsidR="0026065B">
        <w:rPr>
          <w:rFonts w:ascii="Verdana" w:hAnsi="Verdana"/>
        </w:rPr>
        <w:t xml:space="preserve">develop a </w:t>
      </w:r>
      <w:r>
        <w:rPr>
          <w:rFonts w:ascii="Verdana" w:hAnsi="Verdana"/>
        </w:rPr>
        <w:t>CBR system to b</w:t>
      </w:r>
      <w:r w:rsidR="00053AD9">
        <w:rPr>
          <w:rFonts w:ascii="Verdana" w:hAnsi="Verdana"/>
        </w:rPr>
        <w:t>e able to estimate</w:t>
      </w:r>
      <w:r>
        <w:rPr>
          <w:rFonts w:ascii="Verdana" w:hAnsi="Verdana"/>
        </w:rPr>
        <w:t xml:space="preserve"> </w:t>
      </w:r>
      <w:r w:rsidR="0026065B">
        <w:rPr>
          <w:rFonts w:ascii="Verdana" w:hAnsi="Verdana"/>
        </w:rPr>
        <w:t xml:space="preserve">values </w:t>
      </w:r>
      <w:r w:rsidR="00247AD1">
        <w:rPr>
          <w:rFonts w:ascii="Verdana" w:hAnsi="Verdana"/>
        </w:rPr>
        <w:t xml:space="preserve">for the </w:t>
      </w:r>
      <w:r w:rsidR="00813102">
        <w:rPr>
          <w:rFonts w:ascii="Verdana" w:hAnsi="Verdana"/>
        </w:rPr>
        <w:t>beam depth</w:t>
      </w:r>
      <w:r w:rsidR="00247AD1">
        <w:rPr>
          <w:rFonts w:ascii="Verdana" w:hAnsi="Verdana"/>
        </w:rPr>
        <w:t xml:space="preserve"> </w:t>
      </w:r>
      <w:r w:rsidR="00CD55AB">
        <w:rPr>
          <w:rFonts w:ascii="Verdana" w:hAnsi="Verdana"/>
        </w:rPr>
        <w:t xml:space="preserve">and total cost </w:t>
      </w:r>
      <w:r w:rsidR="00247AD1">
        <w:rPr>
          <w:rFonts w:ascii="Verdana" w:hAnsi="Verdana"/>
        </w:rPr>
        <w:t xml:space="preserve">of </w:t>
      </w:r>
      <w:r w:rsidR="00CD55AB">
        <w:rPr>
          <w:rFonts w:ascii="Verdana" w:hAnsi="Verdana"/>
        </w:rPr>
        <w:t>a</w:t>
      </w:r>
      <w:r w:rsidR="00247AD1">
        <w:rPr>
          <w:rFonts w:ascii="Verdana" w:hAnsi="Verdana"/>
        </w:rPr>
        <w:t xml:space="preserve"> bridge</w:t>
      </w:r>
      <w:r w:rsidR="00CD55AB">
        <w:rPr>
          <w:rFonts w:ascii="Verdana" w:hAnsi="Verdana"/>
        </w:rPr>
        <w:t xml:space="preserve"> to be constructed</w:t>
      </w:r>
      <w:r w:rsidR="00053AD9">
        <w:rPr>
          <w:rFonts w:ascii="Verdana" w:hAnsi="Verdana"/>
        </w:rPr>
        <w:t xml:space="preserve"> given that</w:t>
      </w:r>
      <w:r>
        <w:rPr>
          <w:rFonts w:ascii="Verdana" w:hAnsi="Verdana"/>
        </w:rPr>
        <w:t xml:space="preserve"> information</w:t>
      </w:r>
      <w:r w:rsidR="00247AD1">
        <w:rPr>
          <w:rFonts w:ascii="Verdana" w:hAnsi="Verdana"/>
        </w:rPr>
        <w:t xml:space="preserve"> is known</w:t>
      </w:r>
      <w:r w:rsidR="0026065B">
        <w:rPr>
          <w:rFonts w:ascii="Verdana" w:hAnsi="Verdana"/>
        </w:rPr>
        <w:t xml:space="preserve"> </w:t>
      </w:r>
      <w:r w:rsidR="00813102">
        <w:rPr>
          <w:rFonts w:ascii="Verdana" w:hAnsi="Verdana"/>
        </w:rPr>
        <w:t>regarding</w:t>
      </w:r>
      <w:r w:rsidR="0026065B">
        <w:rPr>
          <w:rFonts w:ascii="Verdana" w:hAnsi="Verdana"/>
        </w:rPr>
        <w:t xml:space="preserve"> the maximum span</w:t>
      </w:r>
      <w:r>
        <w:rPr>
          <w:rFonts w:ascii="Verdana" w:hAnsi="Verdana"/>
        </w:rPr>
        <w:t>,</w:t>
      </w:r>
      <w:r w:rsidR="0026065B">
        <w:rPr>
          <w:rFonts w:ascii="Verdana" w:hAnsi="Verdana"/>
        </w:rPr>
        <w:t xml:space="preserve"> total length,</w:t>
      </w:r>
      <w:r w:rsidR="004D099F">
        <w:rPr>
          <w:rFonts w:ascii="Verdana" w:hAnsi="Verdana"/>
        </w:rPr>
        <w:t xml:space="preserve"> width,</w:t>
      </w:r>
      <w:r w:rsidR="0026065B">
        <w:rPr>
          <w:rFonts w:ascii="Verdana" w:hAnsi="Verdana"/>
        </w:rPr>
        <w:t xml:space="preserve"> structural system and</w:t>
      </w:r>
      <w:r w:rsidR="00247AD1">
        <w:rPr>
          <w:rFonts w:ascii="Verdana" w:hAnsi="Verdana"/>
        </w:rPr>
        <w:t xml:space="preserve"> use of </w:t>
      </w:r>
      <w:proofErr w:type="spellStart"/>
      <w:r w:rsidR="00247AD1">
        <w:rPr>
          <w:rFonts w:ascii="Verdana" w:hAnsi="Verdana"/>
        </w:rPr>
        <w:t>prestressing</w:t>
      </w:r>
      <w:proofErr w:type="spellEnd"/>
      <w:r w:rsidR="00247AD1">
        <w:rPr>
          <w:rFonts w:ascii="Verdana" w:hAnsi="Verdana"/>
        </w:rPr>
        <w:t>.</w:t>
      </w:r>
    </w:p>
    <w:p w:rsidR="0026065B" w:rsidRDefault="0026065B" w:rsidP="0026065B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The engineer developed a CBR with the following parameters:</w:t>
      </w:r>
    </w:p>
    <w:p w:rsidR="0026065B" w:rsidRDefault="0026065B" w:rsidP="0026065B">
      <w:pPr>
        <w:jc w:val="both"/>
        <w:rPr>
          <w:rFonts w:ascii="Verdana" w:hAnsi="Verdana"/>
        </w:rPr>
      </w:pPr>
      <w:r>
        <w:rPr>
          <w:rFonts w:ascii="Verdana" w:hAnsi="Verdana"/>
        </w:rPr>
        <w:t>Task characteristics:</w:t>
      </w:r>
    </w:p>
    <w:p w:rsidR="00813102" w:rsidRDefault="00813102" w:rsidP="00813102">
      <w:pPr>
        <w:pStyle w:val="ListParagraph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Number of lanes</w:t>
      </w:r>
    </w:p>
    <w:p w:rsidR="00813102" w:rsidRDefault="00813102" w:rsidP="00813102">
      <w:pPr>
        <w:pStyle w:val="ListParagraph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Maximum span</w:t>
      </w:r>
    </w:p>
    <w:p w:rsidR="00813102" w:rsidRDefault="00813102" w:rsidP="00813102">
      <w:pPr>
        <w:pStyle w:val="ListParagraph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Total length</w:t>
      </w:r>
    </w:p>
    <w:p w:rsidR="0026065B" w:rsidRDefault="0026065B" w:rsidP="0026065B">
      <w:pPr>
        <w:pStyle w:val="ListParagraph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Type of structural system</w:t>
      </w:r>
    </w:p>
    <w:p w:rsidR="0026065B" w:rsidRDefault="0026065B" w:rsidP="0026065B">
      <w:pPr>
        <w:pStyle w:val="ListParagraph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Use of </w:t>
      </w:r>
      <w:proofErr w:type="spellStart"/>
      <w:r>
        <w:rPr>
          <w:rFonts w:ascii="Verdana" w:hAnsi="Verdana"/>
        </w:rPr>
        <w:t>prestressing</w:t>
      </w:r>
      <w:proofErr w:type="spellEnd"/>
    </w:p>
    <w:p w:rsidR="0026065B" w:rsidRDefault="0026065B" w:rsidP="0026065B">
      <w:pPr>
        <w:jc w:val="both"/>
        <w:rPr>
          <w:rFonts w:ascii="Verdana" w:hAnsi="Verdana"/>
        </w:rPr>
      </w:pPr>
      <w:r>
        <w:rPr>
          <w:rFonts w:ascii="Verdana" w:hAnsi="Verdana"/>
        </w:rPr>
        <w:t>Solution characteristics:</w:t>
      </w:r>
    </w:p>
    <w:p w:rsidR="00813102" w:rsidRDefault="00813102" w:rsidP="00813102">
      <w:pPr>
        <w:pStyle w:val="ListParagraph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Beam depth</w:t>
      </w:r>
    </w:p>
    <w:p w:rsidR="0026065B" w:rsidRDefault="00813102" w:rsidP="0026065B">
      <w:pPr>
        <w:pStyle w:val="ListParagraph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Cost of construction</w:t>
      </w:r>
    </w:p>
    <w:p w:rsidR="0026065B" w:rsidRDefault="0026065B" w:rsidP="0026065B">
      <w:pPr>
        <w:jc w:val="both"/>
        <w:rPr>
          <w:rFonts w:ascii="Verdana" w:hAnsi="Verdana"/>
        </w:rPr>
      </w:pPr>
    </w:p>
    <w:p w:rsidR="009F5108" w:rsidRDefault="009F5108" w:rsidP="0026065B">
      <w:pPr>
        <w:jc w:val="both"/>
        <w:rPr>
          <w:rFonts w:ascii="Verdana" w:hAnsi="Verdana"/>
        </w:rPr>
      </w:pPr>
    </w:p>
    <w:p w:rsidR="0026065B" w:rsidRDefault="0026065B" w:rsidP="0026065B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The similarity metrics for each task characteristic is defined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26065B" w:rsidTr="009F5108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26065B" w:rsidRPr="009F5108" w:rsidRDefault="0026065B" w:rsidP="009F5108">
            <w:pPr>
              <w:jc w:val="center"/>
              <w:rPr>
                <w:rFonts w:ascii="Verdana" w:hAnsi="Verdana"/>
                <w:b/>
              </w:rPr>
            </w:pPr>
            <w:r w:rsidRPr="009F5108">
              <w:rPr>
                <w:rFonts w:ascii="Verdana" w:hAnsi="Verdana"/>
                <w:b/>
              </w:rPr>
              <w:t>Task Characteristic</w:t>
            </w:r>
          </w:p>
        </w:tc>
        <w:tc>
          <w:tcPr>
            <w:tcW w:w="55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26065B" w:rsidRPr="009F5108" w:rsidRDefault="0026065B" w:rsidP="009F5108">
            <w:pPr>
              <w:jc w:val="center"/>
              <w:rPr>
                <w:rFonts w:ascii="Verdana" w:hAnsi="Verdana"/>
                <w:b/>
              </w:rPr>
            </w:pPr>
            <w:r w:rsidRPr="009F5108">
              <w:rPr>
                <w:rFonts w:ascii="Verdana" w:hAnsi="Verdana"/>
                <w:b/>
              </w:rPr>
              <w:t>Similarity Metric</w:t>
            </w:r>
          </w:p>
        </w:tc>
      </w:tr>
      <w:tr w:rsidR="00813102" w:rsidTr="00813102">
        <w:tc>
          <w:tcPr>
            <w:tcW w:w="3652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3102" w:rsidRDefault="00813102" w:rsidP="00222A72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Number of lanes</w:t>
            </w:r>
          </w:p>
        </w:tc>
        <w:tc>
          <w:tcPr>
            <w:tcW w:w="556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3102" w:rsidRDefault="00813102" w:rsidP="00222A72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Similarity=1 if the criteria is met, 0 if not.</w:t>
            </w:r>
          </w:p>
        </w:tc>
      </w:tr>
      <w:tr w:rsidR="00813102" w:rsidTr="00813102">
        <w:tc>
          <w:tcPr>
            <w:tcW w:w="36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102" w:rsidRDefault="00813102" w:rsidP="008E3D3E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Maximum span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102" w:rsidRPr="009F5108" w:rsidRDefault="00813102" w:rsidP="008E3D3E">
            <w:pPr>
              <w:spacing w:before="240" w:line="360" w:lineRule="auto"/>
              <w:jc w:val="center"/>
              <w:rPr>
                <w:rFonts w:ascii="Verdana" w:eastAsiaTheme="minorEastAsia" w:hAnsi="Verdana"/>
              </w:rPr>
            </w:pPr>
            <m:oMathPara>
              <m:oMath>
                <m:r>
                  <w:rPr>
                    <w:rFonts w:ascii="Cambria Math" w:hAnsi="Cambria Math"/>
                  </w:rPr>
                  <m:t>Similarity=1-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Target Value-Case Value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Maximum Difference</m:t>
                    </m:r>
                  </m:den>
                </m:f>
              </m:oMath>
            </m:oMathPara>
          </w:p>
          <w:p w:rsidR="00813102" w:rsidRDefault="00813102" w:rsidP="008E3D3E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eastAsiaTheme="minorEastAsia" w:hAnsi="Verdana"/>
              </w:rPr>
              <w:t>Where Maximum difference = 100</w:t>
            </w:r>
          </w:p>
        </w:tc>
      </w:tr>
      <w:tr w:rsidR="00813102" w:rsidTr="009F5108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102" w:rsidRDefault="00813102" w:rsidP="004D099F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Total length</w:t>
            </w:r>
          </w:p>
        </w:tc>
        <w:tc>
          <w:tcPr>
            <w:tcW w:w="5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102" w:rsidRPr="009F5108" w:rsidRDefault="00813102" w:rsidP="004D099F">
            <w:pPr>
              <w:spacing w:before="240" w:line="360" w:lineRule="auto"/>
              <w:jc w:val="center"/>
              <w:rPr>
                <w:rFonts w:ascii="Verdana" w:eastAsiaTheme="minorEastAsia" w:hAnsi="Verdana"/>
              </w:rPr>
            </w:pPr>
            <m:oMathPara>
              <m:oMath>
                <m:r>
                  <w:rPr>
                    <w:rFonts w:ascii="Cambria Math" w:hAnsi="Cambria Math"/>
                  </w:rPr>
                  <m:t>Similarity=1-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Target Value-Case Value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Maximum Difference</m:t>
                    </m:r>
                  </m:den>
                </m:f>
              </m:oMath>
            </m:oMathPara>
          </w:p>
          <w:p w:rsidR="00813102" w:rsidRDefault="00813102" w:rsidP="004D099F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eastAsiaTheme="minorEastAsia" w:hAnsi="Verdana"/>
              </w:rPr>
              <w:t>Where Maximum difference = 500</w:t>
            </w:r>
          </w:p>
        </w:tc>
      </w:tr>
      <w:tr w:rsidR="00813102" w:rsidTr="00CE5B45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102" w:rsidRDefault="00813102" w:rsidP="00CE5B45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Structural system</w:t>
            </w:r>
          </w:p>
        </w:tc>
        <w:tc>
          <w:tcPr>
            <w:tcW w:w="5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102" w:rsidRDefault="00813102" w:rsidP="00CE5B45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Similarity=1 if the criteria is met, 0 if not.</w:t>
            </w:r>
          </w:p>
        </w:tc>
      </w:tr>
      <w:tr w:rsidR="00813102" w:rsidTr="009F5108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102" w:rsidRDefault="00813102" w:rsidP="00D853E8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Use of </w:t>
            </w:r>
            <w:proofErr w:type="spellStart"/>
            <w:r>
              <w:rPr>
                <w:rFonts w:ascii="Verdana" w:hAnsi="Verdana"/>
              </w:rPr>
              <w:t>prestressing</w:t>
            </w:r>
            <w:proofErr w:type="spellEnd"/>
          </w:p>
        </w:tc>
        <w:tc>
          <w:tcPr>
            <w:tcW w:w="5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102" w:rsidRDefault="00813102" w:rsidP="00D853E8">
            <w:pPr>
              <w:spacing w:before="240" w:line="36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Similarity=1 if the criteria is met, 0 if not.</w:t>
            </w:r>
          </w:p>
        </w:tc>
      </w:tr>
    </w:tbl>
    <w:p w:rsidR="0026065B" w:rsidRDefault="0026065B" w:rsidP="0026065B">
      <w:pPr>
        <w:jc w:val="both"/>
        <w:rPr>
          <w:rFonts w:ascii="Verdana" w:hAnsi="Verdana"/>
        </w:rPr>
      </w:pPr>
    </w:p>
    <w:p w:rsidR="009F5108" w:rsidRDefault="00053AD9" w:rsidP="0026065B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Similarity thresholds are fixed to limit consideration of bridges </w:t>
      </w:r>
      <w:r w:rsidR="00813102">
        <w:rPr>
          <w:rFonts w:ascii="Verdana" w:hAnsi="Verdana"/>
        </w:rPr>
        <w:t xml:space="preserve">having task characteristics </w:t>
      </w:r>
      <w:r>
        <w:rPr>
          <w:rFonts w:ascii="Verdana" w:hAnsi="Verdana"/>
        </w:rPr>
        <w:t>that are different from the current task. The threshold for length is a difference of 500m and for maximum s</w:t>
      </w:r>
      <w:r w:rsidR="00813102">
        <w:rPr>
          <w:rFonts w:ascii="Verdana" w:hAnsi="Verdana"/>
        </w:rPr>
        <w:t>pan the threshold is a difference</w:t>
      </w:r>
      <w:r>
        <w:rPr>
          <w:rFonts w:ascii="Verdana" w:hAnsi="Verdana"/>
        </w:rPr>
        <w:t xml:space="preserve"> of 100m.</w:t>
      </w:r>
      <w:r w:rsidR="009F5108">
        <w:rPr>
          <w:rFonts w:ascii="Verdana" w:hAnsi="Verdana"/>
        </w:rPr>
        <w:t xml:space="preserve"> For example, if the diff</w:t>
      </w:r>
      <w:r w:rsidR="004D099F">
        <w:rPr>
          <w:rFonts w:ascii="Verdana" w:hAnsi="Verdana"/>
        </w:rPr>
        <w:t>erence in lengths of the bridges</w:t>
      </w:r>
      <w:r w:rsidR="009F5108">
        <w:rPr>
          <w:rFonts w:ascii="Verdana" w:hAnsi="Verdana"/>
        </w:rPr>
        <w:t xml:space="preserve"> is more than 500, the similarity is negative (as the bridges are very different).</w:t>
      </w:r>
    </w:p>
    <w:p w:rsidR="009F5108" w:rsidRDefault="00CD55AB" w:rsidP="0026065B">
      <w:pPr>
        <w:jc w:val="both"/>
        <w:rPr>
          <w:rFonts w:ascii="Verdana" w:hAnsi="Verdana"/>
        </w:rPr>
      </w:pPr>
      <w:r>
        <w:rPr>
          <w:rFonts w:ascii="Verdana" w:hAnsi="Verdana"/>
        </w:rPr>
        <w:t>The importance of each</w:t>
      </w:r>
      <w:r w:rsidR="009F5108">
        <w:rPr>
          <w:rFonts w:ascii="Verdana" w:hAnsi="Verdana"/>
        </w:rPr>
        <w:t xml:space="preserve"> </w:t>
      </w:r>
      <w:r w:rsidR="00053AD9">
        <w:rPr>
          <w:rFonts w:ascii="Verdana" w:hAnsi="Verdana"/>
        </w:rPr>
        <w:t>task characteristic</w:t>
      </w:r>
      <w:r w:rsidR="00813102">
        <w:rPr>
          <w:rFonts w:ascii="Verdana" w:hAnsi="Verdana"/>
        </w:rPr>
        <w:t xml:space="preserve"> in a solution</w:t>
      </w:r>
      <w:r w:rsidR="009F5108">
        <w:rPr>
          <w:rFonts w:ascii="Verdana" w:hAnsi="Verdana"/>
        </w:rPr>
        <w:t xml:space="preserve"> is presented in the table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2520"/>
        <w:gridCol w:w="2520"/>
      </w:tblGrid>
      <w:tr w:rsidR="009F5108" w:rsidRPr="008E3A66" w:rsidTr="00A07B09">
        <w:trPr>
          <w:cantSplit/>
        </w:trPr>
        <w:tc>
          <w:tcPr>
            <w:tcW w:w="4248" w:type="dxa"/>
            <w:tcBorders>
              <w:bottom w:val="nil"/>
            </w:tcBorders>
          </w:tcPr>
          <w:p w:rsidR="009F5108" w:rsidRPr="00FE1E7C" w:rsidRDefault="00813102" w:rsidP="00053AD9">
            <w:pPr>
              <w:spacing w:before="60" w:after="6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Characteristic</w:t>
            </w:r>
          </w:p>
        </w:tc>
        <w:tc>
          <w:tcPr>
            <w:tcW w:w="5040" w:type="dxa"/>
            <w:gridSpan w:val="2"/>
          </w:tcPr>
          <w:p w:rsidR="009F5108" w:rsidRPr="00FE1E7C" w:rsidRDefault="00813102" w:rsidP="00053AD9">
            <w:pPr>
              <w:spacing w:before="60" w:after="6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Importance</w:t>
            </w:r>
          </w:p>
        </w:tc>
      </w:tr>
      <w:tr w:rsidR="009F5108" w:rsidRPr="008E3A66" w:rsidTr="00A07B09">
        <w:tc>
          <w:tcPr>
            <w:tcW w:w="4248" w:type="dxa"/>
            <w:tcBorders>
              <w:top w:val="nil"/>
              <w:bottom w:val="double" w:sz="4" w:space="0" w:color="auto"/>
            </w:tcBorders>
          </w:tcPr>
          <w:p w:rsidR="009F5108" w:rsidRPr="008E3A66" w:rsidRDefault="009F5108" w:rsidP="00A07B09">
            <w:pPr>
              <w:spacing w:before="60" w:after="60"/>
              <w:jc w:val="both"/>
              <w:rPr>
                <w:rFonts w:ascii="Verdana" w:hAnsi="Verdana"/>
              </w:rPr>
            </w:pP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9F5108" w:rsidRPr="008E3A66" w:rsidRDefault="009F5108" w:rsidP="00A07B09">
            <w:pPr>
              <w:spacing w:before="60"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Total cost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9F5108" w:rsidRPr="008E3A66" w:rsidRDefault="00053AD9" w:rsidP="00A07B09">
            <w:pPr>
              <w:spacing w:before="60"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Beam Depth</w:t>
            </w:r>
          </w:p>
        </w:tc>
      </w:tr>
      <w:tr w:rsidR="00813102" w:rsidRPr="008E3A66" w:rsidTr="00A07B09">
        <w:tc>
          <w:tcPr>
            <w:tcW w:w="4248" w:type="dxa"/>
            <w:tcBorders>
              <w:top w:val="double" w:sz="4" w:space="0" w:color="auto"/>
            </w:tcBorders>
          </w:tcPr>
          <w:p w:rsidR="00813102" w:rsidRPr="008E3A66" w:rsidRDefault="00813102" w:rsidP="004648BB">
            <w:pPr>
              <w:spacing w:before="60"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Number of lanes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813102" w:rsidRPr="008E3A66" w:rsidRDefault="00813102" w:rsidP="004648BB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++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813102" w:rsidRPr="008E3A66" w:rsidRDefault="00813102" w:rsidP="004648BB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</w:t>
            </w:r>
          </w:p>
        </w:tc>
      </w:tr>
      <w:tr w:rsidR="00813102" w:rsidRPr="008E3A66" w:rsidTr="00A07B09">
        <w:tc>
          <w:tcPr>
            <w:tcW w:w="4248" w:type="dxa"/>
          </w:tcPr>
          <w:p w:rsidR="00813102" w:rsidRPr="008E3A66" w:rsidRDefault="00813102" w:rsidP="00EE6554">
            <w:pPr>
              <w:spacing w:before="60"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Maximum Span</w:t>
            </w:r>
          </w:p>
        </w:tc>
        <w:tc>
          <w:tcPr>
            <w:tcW w:w="2520" w:type="dxa"/>
          </w:tcPr>
          <w:p w:rsidR="00813102" w:rsidRPr="008E3A66" w:rsidRDefault="00813102" w:rsidP="00EE6554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</w:t>
            </w:r>
          </w:p>
        </w:tc>
        <w:tc>
          <w:tcPr>
            <w:tcW w:w="2520" w:type="dxa"/>
          </w:tcPr>
          <w:p w:rsidR="00813102" w:rsidRPr="008E3A66" w:rsidRDefault="00813102" w:rsidP="00EE6554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++</w:t>
            </w:r>
          </w:p>
        </w:tc>
      </w:tr>
      <w:tr w:rsidR="00813102" w:rsidRPr="008E3A66" w:rsidTr="00A07B09">
        <w:tc>
          <w:tcPr>
            <w:tcW w:w="4248" w:type="dxa"/>
          </w:tcPr>
          <w:p w:rsidR="00813102" w:rsidRPr="008E3A66" w:rsidRDefault="00813102" w:rsidP="00A07B09">
            <w:pPr>
              <w:spacing w:before="60"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Length</w:t>
            </w:r>
          </w:p>
        </w:tc>
        <w:tc>
          <w:tcPr>
            <w:tcW w:w="2520" w:type="dxa"/>
          </w:tcPr>
          <w:p w:rsidR="00813102" w:rsidRPr="008E3A66" w:rsidRDefault="00813102" w:rsidP="00A07B09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++</w:t>
            </w:r>
          </w:p>
        </w:tc>
        <w:tc>
          <w:tcPr>
            <w:tcW w:w="2520" w:type="dxa"/>
          </w:tcPr>
          <w:p w:rsidR="00813102" w:rsidRPr="008E3A66" w:rsidRDefault="00813102" w:rsidP="00A07B09">
            <w:pPr>
              <w:spacing w:before="60"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</w:t>
            </w:r>
          </w:p>
        </w:tc>
      </w:tr>
      <w:tr w:rsidR="00813102" w:rsidRPr="008E3A66" w:rsidTr="00A07B09">
        <w:tc>
          <w:tcPr>
            <w:tcW w:w="4248" w:type="dxa"/>
          </w:tcPr>
          <w:p w:rsidR="00813102" w:rsidRPr="008E3A66" w:rsidRDefault="00813102" w:rsidP="0068518A">
            <w:pPr>
              <w:spacing w:before="60"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Structural system</w:t>
            </w:r>
          </w:p>
        </w:tc>
        <w:tc>
          <w:tcPr>
            <w:tcW w:w="2520" w:type="dxa"/>
          </w:tcPr>
          <w:p w:rsidR="00813102" w:rsidRPr="008E3A66" w:rsidRDefault="00813102" w:rsidP="0068518A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</w:t>
            </w:r>
          </w:p>
        </w:tc>
        <w:tc>
          <w:tcPr>
            <w:tcW w:w="2520" w:type="dxa"/>
          </w:tcPr>
          <w:p w:rsidR="00813102" w:rsidRPr="008E3A66" w:rsidRDefault="00813102" w:rsidP="0068518A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++</w:t>
            </w:r>
          </w:p>
        </w:tc>
      </w:tr>
      <w:tr w:rsidR="00813102" w:rsidRPr="008E3A66" w:rsidTr="00A07B09">
        <w:tc>
          <w:tcPr>
            <w:tcW w:w="4248" w:type="dxa"/>
          </w:tcPr>
          <w:p w:rsidR="00813102" w:rsidRPr="008E3A66" w:rsidRDefault="00813102" w:rsidP="00E35022">
            <w:pPr>
              <w:spacing w:before="60" w:after="60"/>
              <w:jc w:val="both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Prestressing</w:t>
            </w:r>
            <w:proofErr w:type="spellEnd"/>
          </w:p>
        </w:tc>
        <w:tc>
          <w:tcPr>
            <w:tcW w:w="2520" w:type="dxa"/>
          </w:tcPr>
          <w:p w:rsidR="00813102" w:rsidRPr="008E3A66" w:rsidRDefault="00813102" w:rsidP="00E35022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</w:t>
            </w:r>
          </w:p>
        </w:tc>
        <w:tc>
          <w:tcPr>
            <w:tcW w:w="2520" w:type="dxa"/>
          </w:tcPr>
          <w:p w:rsidR="00813102" w:rsidRPr="008E3A66" w:rsidRDefault="00813102" w:rsidP="00E35022">
            <w:pPr>
              <w:spacing w:before="60" w:after="60"/>
              <w:jc w:val="both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+</w:t>
            </w:r>
          </w:p>
        </w:tc>
      </w:tr>
    </w:tbl>
    <w:p w:rsidR="009F5108" w:rsidRDefault="009F5108" w:rsidP="0026065B">
      <w:pPr>
        <w:jc w:val="both"/>
        <w:rPr>
          <w:rFonts w:ascii="Verdana" w:hAnsi="Verdana"/>
        </w:rPr>
      </w:pPr>
    </w:p>
    <w:p w:rsidR="009F5108" w:rsidRPr="009F5108" w:rsidRDefault="009F5108" w:rsidP="009F5108">
      <w:pPr>
        <w:spacing w:after="0" w:line="240" w:lineRule="auto"/>
        <w:jc w:val="both"/>
        <w:rPr>
          <w:rFonts w:ascii="Verdana" w:hAnsi="Verdana"/>
          <w:lang w:val="fr-CH"/>
        </w:rPr>
      </w:pPr>
      <w:r w:rsidRPr="009F5108">
        <w:rPr>
          <w:rFonts w:ascii="Verdana" w:hAnsi="Verdana"/>
          <w:lang w:val="fr-CH"/>
        </w:rPr>
        <w:t xml:space="preserve">O : </w:t>
      </w:r>
      <w:r w:rsidRPr="009F5108">
        <w:rPr>
          <w:rFonts w:ascii="Verdana" w:hAnsi="Verdana"/>
          <w:lang w:val="fr-CH"/>
        </w:rPr>
        <w:tab/>
      </w:r>
      <w:proofErr w:type="spellStart"/>
      <w:r>
        <w:rPr>
          <w:rFonts w:ascii="Verdana" w:hAnsi="Verdana"/>
          <w:lang w:val="fr-CH"/>
        </w:rPr>
        <w:t>less</w:t>
      </w:r>
      <w:proofErr w:type="spellEnd"/>
      <w:r>
        <w:rPr>
          <w:rFonts w:ascii="Verdana" w:hAnsi="Verdana"/>
          <w:lang w:val="fr-CH"/>
        </w:rPr>
        <w:t xml:space="preserve"> important</w:t>
      </w:r>
      <w:r w:rsidRPr="009F5108">
        <w:rPr>
          <w:rFonts w:ascii="Verdana" w:hAnsi="Verdana"/>
          <w:lang w:val="fr-CH"/>
        </w:rPr>
        <w:t xml:space="preserve"> </w:t>
      </w:r>
      <w:r w:rsidRPr="008E3A66">
        <w:rPr>
          <w:rFonts w:ascii="Verdana" w:hAnsi="Verdana"/>
        </w:rPr>
        <w:sym w:font="Symbol" w:char="F0DE"/>
      </w:r>
      <w:r w:rsidRPr="009F5108">
        <w:rPr>
          <w:rFonts w:ascii="Verdana" w:hAnsi="Verdana"/>
          <w:lang w:val="fr-CH"/>
        </w:rPr>
        <w:t xml:space="preserve"> </w:t>
      </w:r>
      <w:r w:rsidRPr="009F5108">
        <w:rPr>
          <w:rFonts w:ascii="Verdana" w:hAnsi="Verdana"/>
          <w:lang w:val="fr-CH"/>
        </w:rPr>
        <w:tab/>
      </w:r>
      <w:proofErr w:type="spellStart"/>
      <w:r w:rsidRPr="009F5108">
        <w:rPr>
          <w:rFonts w:ascii="Verdana" w:hAnsi="Verdana"/>
          <w:i/>
          <w:lang w:val="fr-CH"/>
        </w:rPr>
        <w:t>w</w:t>
      </w:r>
      <w:r w:rsidR="00053AD9">
        <w:rPr>
          <w:rFonts w:ascii="Verdana" w:hAnsi="Verdana"/>
          <w:i/>
          <w:lang w:val="fr-CH"/>
        </w:rPr>
        <w:t>f</w:t>
      </w:r>
      <w:proofErr w:type="spellEnd"/>
      <w:r w:rsidR="00053AD9">
        <w:rPr>
          <w:rFonts w:ascii="Verdana" w:hAnsi="Verdana"/>
          <w:i/>
          <w:lang w:val="fr-CH"/>
        </w:rPr>
        <w:t xml:space="preserve"> </w:t>
      </w:r>
      <w:r w:rsidRPr="009F5108">
        <w:rPr>
          <w:rFonts w:ascii="Verdana" w:hAnsi="Verdana"/>
          <w:lang w:val="fr-CH"/>
        </w:rPr>
        <w:t>=0.2</w:t>
      </w:r>
    </w:p>
    <w:p w:rsidR="009F5108" w:rsidRPr="00053AD9" w:rsidRDefault="009F5108" w:rsidP="009F5108">
      <w:pPr>
        <w:spacing w:after="0" w:line="240" w:lineRule="auto"/>
        <w:jc w:val="both"/>
        <w:rPr>
          <w:rFonts w:ascii="Verdana" w:hAnsi="Verdana"/>
        </w:rPr>
      </w:pPr>
      <w:proofErr w:type="gramStart"/>
      <w:r w:rsidRPr="00053AD9">
        <w:rPr>
          <w:rFonts w:ascii="Verdana" w:hAnsi="Verdana"/>
        </w:rPr>
        <w:t>+ :</w:t>
      </w:r>
      <w:proofErr w:type="gramEnd"/>
      <w:r w:rsidRPr="00053AD9">
        <w:rPr>
          <w:rFonts w:ascii="Verdana" w:hAnsi="Verdana"/>
        </w:rPr>
        <w:t xml:space="preserve"> </w:t>
      </w:r>
      <w:r w:rsidRPr="00053AD9">
        <w:rPr>
          <w:rFonts w:ascii="Verdana" w:hAnsi="Verdana"/>
        </w:rPr>
        <w:tab/>
        <w:t xml:space="preserve">important </w:t>
      </w:r>
      <w:r w:rsidRPr="008E3A66">
        <w:rPr>
          <w:rFonts w:ascii="Verdana" w:hAnsi="Verdana"/>
        </w:rPr>
        <w:sym w:font="Symbol" w:char="F0DE"/>
      </w:r>
      <w:r w:rsidRPr="00053AD9">
        <w:rPr>
          <w:rFonts w:ascii="Verdana" w:hAnsi="Verdana"/>
        </w:rPr>
        <w:t xml:space="preserve"> </w:t>
      </w:r>
      <w:r w:rsidRPr="00053AD9">
        <w:rPr>
          <w:rFonts w:ascii="Verdana" w:hAnsi="Verdana"/>
        </w:rPr>
        <w:tab/>
      </w:r>
      <w:proofErr w:type="spellStart"/>
      <w:r w:rsidR="00053AD9">
        <w:rPr>
          <w:rFonts w:ascii="Verdana" w:hAnsi="Verdana"/>
          <w:i/>
        </w:rPr>
        <w:t>w</w:t>
      </w:r>
      <w:r w:rsidR="00053AD9" w:rsidRPr="00053AD9">
        <w:rPr>
          <w:rFonts w:ascii="Verdana" w:hAnsi="Verdana"/>
          <w:i/>
        </w:rPr>
        <w:t>f</w:t>
      </w:r>
      <w:proofErr w:type="spellEnd"/>
      <w:r w:rsidR="00053AD9">
        <w:rPr>
          <w:rFonts w:ascii="Verdana" w:hAnsi="Verdana"/>
          <w:i/>
        </w:rPr>
        <w:t xml:space="preserve"> </w:t>
      </w:r>
      <w:r w:rsidRPr="00053AD9">
        <w:rPr>
          <w:rFonts w:ascii="Verdana" w:hAnsi="Verdana"/>
        </w:rPr>
        <w:t>=0.5</w:t>
      </w:r>
    </w:p>
    <w:p w:rsidR="009F5108" w:rsidRDefault="009F5108" w:rsidP="009F5108">
      <w:pPr>
        <w:pStyle w:val="Style1"/>
        <w:keepNext w:val="0"/>
        <w:adjustRightInd/>
        <w:jc w:val="both"/>
        <w:outlineLvl w:val="9"/>
        <w:rPr>
          <w:rFonts w:ascii="Verdana" w:hAnsi="Verdana" w:cs="Times New Roman"/>
          <w:sz w:val="22"/>
          <w:szCs w:val="22"/>
          <w:lang w:val="en-US"/>
        </w:rPr>
      </w:pPr>
      <w:r w:rsidRPr="00053AD9">
        <w:rPr>
          <w:rFonts w:ascii="Verdana" w:hAnsi="Verdana" w:cs="Times New Roman"/>
          <w:sz w:val="22"/>
          <w:szCs w:val="22"/>
          <w:lang w:val="en-US"/>
        </w:rPr>
        <w:t>+</w:t>
      </w:r>
      <w:proofErr w:type="gramStart"/>
      <w:r w:rsidRPr="00053AD9">
        <w:rPr>
          <w:rFonts w:ascii="Verdana" w:hAnsi="Verdana" w:cs="Times New Roman"/>
          <w:sz w:val="22"/>
          <w:szCs w:val="22"/>
          <w:lang w:val="en-US"/>
        </w:rPr>
        <w:t>+ :</w:t>
      </w:r>
      <w:proofErr w:type="gramEnd"/>
      <w:r w:rsidRPr="00053AD9">
        <w:rPr>
          <w:rFonts w:ascii="Verdana" w:hAnsi="Verdana" w:cs="Times New Roman"/>
          <w:sz w:val="22"/>
          <w:szCs w:val="22"/>
          <w:lang w:val="en-US"/>
        </w:rPr>
        <w:t xml:space="preserve"> </w:t>
      </w:r>
      <w:r w:rsidRPr="00053AD9">
        <w:rPr>
          <w:rFonts w:ascii="Verdana" w:hAnsi="Verdana" w:cs="Times New Roman"/>
          <w:sz w:val="22"/>
          <w:szCs w:val="22"/>
          <w:lang w:val="en-US"/>
        </w:rPr>
        <w:tab/>
        <w:t xml:space="preserve">very important </w:t>
      </w:r>
      <w:r w:rsidRPr="008E3A66">
        <w:rPr>
          <w:rFonts w:ascii="Verdana" w:hAnsi="Verdana" w:cs="Times New Roman"/>
          <w:sz w:val="22"/>
          <w:szCs w:val="22"/>
          <w:lang w:val="fr-CH"/>
        </w:rPr>
        <w:sym w:font="Symbol" w:char="F0DE"/>
      </w:r>
      <w:r w:rsidRPr="00053AD9">
        <w:rPr>
          <w:rFonts w:ascii="Verdana" w:hAnsi="Verdana" w:cs="Times New Roman"/>
          <w:sz w:val="22"/>
          <w:szCs w:val="22"/>
          <w:lang w:val="en-US"/>
        </w:rPr>
        <w:t xml:space="preserve"> </w:t>
      </w:r>
      <w:r w:rsidRPr="00053AD9">
        <w:rPr>
          <w:rFonts w:ascii="Verdana" w:hAnsi="Verdana" w:cs="Times New Roman"/>
          <w:sz w:val="22"/>
          <w:szCs w:val="22"/>
          <w:lang w:val="en-US"/>
        </w:rPr>
        <w:tab/>
      </w:r>
      <w:proofErr w:type="spellStart"/>
      <w:r w:rsidRPr="00053AD9">
        <w:rPr>
          <w:rFonts w:ascii="Verdana" w:hAnsi="Verdana" w:cs="Times New Roman"/>
          <w:i/>
          <w:sz w:val="22"/>
          <w:szCs w:val="22"/>
          <w:lang w:val="en-US"/>
        </w:rPr>
        <w:t>w</w:t>
      </w:r>
      <w:r w:rsidR="00053AD9" w:rsidRPr="00053AD9">
        <w:rPr>
          <w:rFonts w:ascii="Verdana" w:hAnsi="Verdana" w:cs="Times New Roman"/>
          <w:i/>
          <w:sz w:val="22"/>
          <w:szCs w:val="22"/>
          <w:lang w:val="en-US"/>
        </w:rPr>
        <w:t>f</w:t>
      </w:r>
      <w:proofErr w:type="spellEnd"/>
      <w:r w:rsidR="00053AD9" w:rsidRPr="00053AD9">
        <w:rPr>
          <w:rFonts w:ascii="Verdana" w:hAnsi="Verdana" w:cs="Times New Roman"/>
          <w:i/>
          <w:sz w:val="22"/>
          <w:szCs w:val="22"/>
          <w:lang w:val="en-US"/>
        </w:rPr>
        <w:t xml:space="preserve"> </w:t>
      </w:r>
      <w:r w:rsidRPr="00053AD9">
        <w:rPr>
          <w:rFonts w:ascii="Verdana" w:hAnsi="Verdana" w:cs="Times New Roman"/>
          <w:sz w:val="22"/>
          <w:szCs w:val="22"/>
          <w:lang w:val="en-US"/>
        </w:rPr>
        <w:t>=0.8</w:t>
      </w:r>
    </w:p>
    <w:p w:rsidR="00053AD9" w:rsidRDefault="00053AD9" w:rsidP="009F5108">
      <w:pPr>
        <w:pStyle w:val="Style1"/>
        <w:keepNext w:val="0"/>
        <w:adjustRightInd/>
        <w:jc w:val="both"/>
        <w:outlineLvl w:val="9"/>
        <w:rPr>
          <w:rFonts w:ascii="Verdana" w:hAnsi="Verdana" w:cs="Times New Roman"/>
          <w:sz w:val="22"/>
          <w:szCs w:val="22"/>
          <w:lang w:val="en-US"/>
        </w:rPr>
      </w:pPr>
    </w:p>
    <w:p w:rsidR="00053AD9" w:rsidRDefault="00053AD9" w:rsidP="009F5108">
      <w:pPr>
        <w:pStyle w:val="Style1"/>
        <w:keepNext w:val="0"/>
        <w:adjustRightInd/>
        <w:jc w:val="both"/>
        <w:outlineLvl w:val="9"/>
        <w:rPr>
          <w:rFonts w:ascii="Verdana" w:hAnsi="Verdana" w:cs="Times New Roman"/>
          <w:sz w:val="22"/>
          <w:szCs w:val="22"/>
          <w:lang w:val="en-US"/>
        </w:rPr>
      </w:pPr>
      <w:r>
        <w:rPr>
          <w:rFonts w:ascii="Verdana" w:hAnsi="Verdana" w:cs="Times New Roman"/>
          <w:sz w:val="22"/>
          <w:szCs w:val="22"/>
          <w:lang w:val="en-US"/>
        </w:rPr>
        <w:t xml:space="preserve">For each </w:t>
      </w:r>
      <w:r w:rsidR="00091155">
        <w:rPr>
          <w:rFonts w:ascii="Verdana" w:hAnsi="Verdana" w:cs="Times New Roman"/>
          <w:sz w:val="22"/>
          <w:szCs w:val="22"/>
          <w:lang w:val="en-US"/>
        </w:rPr>
        <w:t>task</w:t>
      </w:r>
      <w:r>
        <w:rPr>
          <w:rFonts w:ascii="Verdana" w:hAnsi="Verdana" w:cs="Times New Roman"/>
          <w:sz w:val="22"/>
          <w:szCs w:val="22"/>
          <w:lang w:val="en-US"/>
        </w:rPr>
        <w:t xml:space="preserve"> characteristic, values of </w:t>
      </w:r>
      <w:proofErr w:type="spellStart"/>
      <w:r>
        <w:rPr>
          <w:rFonts w:ascii="Verdana" w:hAnsi="Verdana" w:cs="Times New Roman"/>
          <w:i/>
          <w:sz w:val="22"/>
          <w:szCs w:val="22"/>
          <w:lang w:val="en-US"/>
        </w:rPr>
        <w:t>wf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are used to calculate a total similarity:</w:t>
      </w:r>
    </w:p>
    <w:p w:rsidR="00053AD9" w:rsidRDefault="00053AD9" w:rsidP="009F5108">
      <w:pPr>
        <w:pStyle w:val="Style1"/>
        <w:keepNext w:val="0"/>
        <w:adjustRightInd/>
        <w:jc w:val="both"/>
        <w:outlineLvl w:val="9"/>
        <w:rPr>
          <w:rFonts w:ascii="Verdana" w:hAnsi="Verdana" w:cs="Times New Roman"/>
          <w:sz w:val="22"/>
          <w:szCs w:val="22"/>
          <w:lang w:val="en-US"/>
        </w:rPr>
      </w:pPr>
    </w:p>
    <w:p w:rsidR="00053AD9" w:rsidRPr="00053AD9" w:rsidRDefault="00053AD9" w:rsidP="009F5108">
      <w:pPr>
        <w:pStyle w:val="Style1"/>
        <w:keepNext w:val="0"/>
        <w:adjustRightInd/>
        <w:jc w:val="both"/>
        <w:outlineLvl w:val="9"/>
        <w:rPr>
          <w:rFonts w:ascii="Verdana" w:hAnsi="Verdana" w:cs="Times New Roman"/>
          <w:sz w:val="22"/>
          <w:szCs w:val="22"/>
          <w:lang w:val="en-US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 xml:space="preserve">Total Similarity= 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similarity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wf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wf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053AD9" w:rsidRDefault="00053AD9" w:rsidP="0026065B">
      <w:pPr>
        <w:jc w:val="both"/>
        <w:rPr>
          <w:rFonts w:ascii="Verdana" w:hAnsi="Verdana"/>
        </w:rPr>
      </w:pPr>
    </w:p>
    <w:p w:rsidR="009F5108" w:rsidRDefault="009F5108" w:rsidP="0026065B">
      <w:pPr>
        <w:jc w:val="both"/>
        <w:rPr>
          <w:rFonts w:ascii="Verdana" w:hAnsi="Verdana"/>
        </w:rPr>
      </w:pPr>
      <w:r w:rsidRPr="009F5108">
        <w:rPr>
          <w:rFonts w:ascii="Verdana" w:hAnsi="Verdana"/>
        </w:rPr>
        <w:t>The characteristics of the bridges are as follows:</w:t>
      </w:r>
    </w:p>
    <w:tbl>
      <w:tblPr>
        <w:tblW w:w="105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724"/>
        <w:gridCol w:w="1417"/>
        <w:gridCol w:w="1080"/>
        <w:gridCol w:w="1260"/>
        <w:gridCol w:w="1062"/>
        <w:gridCol w:w="1078"/>
        <w:gridCol w:w="1757"/>
      </w:tblGrid>
      <w:tr w:rsidR="009F5108" w:rsidRPr="008E3A66" w:rsidTr="00053AD9">
        <w:trPr>
          <w:cantSplit/>
          <w:trHeight w:val="454"/>
        </w:trPr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9F5108" w:rsidRPr="00FE1E7C" w:rsidRDefault="007949C7" w:rsidP="00053AD9">
            <w:pPr>
              <w:spacing w:before="60" w:after="6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Bridge N</w:t>
            </w:r>
            <w:r w:rsidR="00053AD9">
              <w:rPr>
                <w:rFonts w:ascii="Verdana" w:hAnsi="Verdana"/>
                <w:b/>
                <w:sz w:val="20"/>
                <w:szCs w:val="20"/>
              </w:rPr>
              <w:t>umber</w:t>
            </w:r>
          </w:p>
        </w:tc>
        <w:tc>
          <w:tcPr>
            <w:tcW w:w="1724" w:type="dxa"/>
            <w:tcBorders>
              <w:bottom w:val="double" w:sz="4" w:space="0" w:color="auto"/>
            </w:tcBorders>
            <w:vAlign w:val="center"/>
          </w:tcPr>
          <w:p w:rsidR="009F5108" w:rsidRPr="00053AD9" w:rsidRDefault="007949C7" w:rsidP="00A07B09">
            <w:pPr>
              <w:pStyle w:val="Style1"/>
              <w:keepNext w:val="0"/>
              <w:adjustRightInd/>
              <w:spacing w:before="60" w:after="60"/>
              <w:jc w:val="center"/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</w:pPr>
            <w:r w:rsidRPr="00053AD9"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  <w:t xml:space="preserve">Presence of </w:t>
            </w:r>
            <w:proofErr w:type="spellStart"/>
            <w:r w:rsidRPr="00053AD9"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  <w:t>prestressing</w:t>
            </w:r>
            <w:proofErr w:type="spellEnd"/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F5108" w:rsidRPr="00FE1E7C" w:rsidRDefault="007949C7" w:rsidP="00A07B09">
            <w:pPr>
              <w:spacing w:before="60" w:after="6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Type of structural system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9F5108" w:rsidRPr="00FE1E7C" w:rsidRDefault="007949C7" w:rsidP="00A07B09">
            <w:pPr>
              <w:spacing w:before="60" w:after="6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Max span</w:t>
            </w:r>
            <w:r w:rsidR="009F5108" w:rsidRPr="00FE1E7C">
              <w:rPr>
                <w:rFonts w:ascii="Verdana" w:hAnsi="Verdana"/>
                <w:b/>
                <w:sz w:val="20"/>
                <w:szCs w:val="20"/>
              </w:rPr>
              <w:t xml:space="preserve"> [m]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F5108" w:rsidRPr="00FE1E7C" w:rsidRDefault="007949C7" w:rsidP="00A07B09">
            <w:pPr>
              <w:spacing w:before="60" w:after="6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Number of lanes</w:t>
            </w: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:rsidR="009F5108" w:rsidRPr="00FE1E7C" w:rsidRDefault="00053AD9" w:rsidP="00A07B09">
            <w:pPr>
              <w:spacing w:before="60" w:after="6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Beam Depth</w:t>
            </w:r>
            <w:r w:rsidR="009F5108" w:rsidRPr="00FE1E7C">
              <w:rPr>
                <w:rFonts w:ascii="Verdana" w:hAnsi="Verdana"/>
                <w:b/>
                <w:sz w:val="20"/>
                <w:szCs w:val="20"/>
              </w:rPr>
              <w:t xml:space="preserve"> [m]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:rsidR="009F5108" w:rsidRPr="00FE1E7C" w:rsidRDefault="007949C7" w:rsidP="00A07B09">
            <w:pPr>
              <w:spacing w:before="60" w:after="6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Total length</w:t>
            </w:r>
            <w:r w:rsidR="009F5108" w:rsidRPr="00FE1E7C">
              <w:rPr>
                <w:rFonts w:ascii="Verdana" w:hAnsi="Verdana"/>
                <w:b/>
                <w:sz w:val="20"/>
                <w:szCs w:val="20"/>
              </w:rPr>
              <w:t xml:space="preserve"> [m]</w:t>
            </w:r>
          </w:p>
        </w:tc>
        <w:tc>
          <w:tcPr>
            <w:tcW w:w="1757" w:type="dxa"/>
            <w:tcBorders>
              <w:bottom w:val="double" w:sz="4" w:space="0" w:color="auto"/>
            </w:tcBorders>
            <w:vAlign w:val="center"/>
          </w:tcPr>
          <w:p w:rsidR="009F5108" w:rsidRDefault="007949C7" w:rsidP="00053AD9">
            <w:pPr>
              <w:spacing w:before="60" w:after="6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Construction cost</w:t>
            </w:r>
          </w:p>
          <w:p w:rsidR="00053AD9" w:rsidRPr="00FE1E7C" w:rsidRDefault="00053AD9" w:rsidP="00053AD9">
            <w:pPr>
              <w:spacing w:before="60" w:after="6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[$</w:t>
            </w:r>
            <w:r w:rsidRPr="00FE1E7C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</w:t>
            </w:r>
          </w:p>
        </w:tc>
        <w:tc>
          <w:tcPr>
            <w:tcW w:w="1724" w:type="dxa"/>
            <w:tcBorders>
              <w:top w:val="double" w:sz="4" w:space="0" w:color="auto"/>
            </w:tcBorders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SB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60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60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2,100,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45</w:t>
            </w:r>
          </w:p>
        </w:tc>
        <w:tc>
          <w:tcPr>
            <w:tcW w:w="126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1.8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95</w:t>
            </w:r>
          </w:p>
        </w:tc>
        <w:tc>
          <w:tcPr>
            <w:tcW w:w="175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4,000,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No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30</w:t>
            </w:r>
          </w:p>
        </w:tc>
        <w:tc>
          <w:tcPr>
            <w:tcW w:w="126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30</w:t>
            </w:r>
          </w:p>
        </w:tc>
        <w:tc>
          <w:tcPr>
            <w:tcW w:w="175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1,200,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4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100</w:t>
            </w:r>
          </w:p>
        </w:tc>
        <w:tc>
          <w:tcPr>
            <w:tcW w:w="1260" w:type="dxa"/>
            <w:vAlign w:val="center"/>
          </w:tcPr>
          <w:p w:rsidR="009F5108" w:rsidRPr="008E3A66" w:rsidRDefault="00FE122D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4.15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300</w:t>
            </w:r>
          </w:p>
        </w:tc>
        <w:tc>
          <w:tcPr>
            <w:tcW w:w="1757" w:type="dxa"/>
            <w:vAlign w:val="center"/>
          </w:tcPr>
          <w:p w:rsidR="009F5108" w:rsidRPr="008E3A66" w:rsidRDefault="009F5108" w:rsidP="004D099F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10</w:t>
            </w:r>
            <w:r w:rsidR="004D099F">
              <w:rPr>
                <w:rFonts w:ascii="Verdana" w:hAnsi="Verdana"/>
              </w:rPr>
              <w:t>,000,</w:t>
            </w:r>
            <w:r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5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90</w:t>
            </w:r>
          </w:p>
        </w:tc>
        <w:tc>
          <w:tcPr>
            <w:tcW w:w="1260" w:type="dxa"/>
            <w:vAlign w:val="center"/>
          </w:tcPr>
          <w:p w:rsidR="009F5108" w:rsidRPr="008E3A66" w:rsidRDefault="00091155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150</w:t>
            </w:r>
          </w:p>
        </w:tc>
        <w:tc>
          <w:tcPr>
            <w:tcW w:w="175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7,000,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6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N</w:t>
            </w:r>
            <w:r>
              <w:rPr>
                <w:rFonts w:ascii="Verdana" w:hAnsi="Verdana"/>
              </w:rPr>
              <w:t>o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50</w:t>
            </w:r>
          </w:p>
        </w:tc>
        <w:tc>
          <w:tcPr>
            <w:tcW w:w="126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4.15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110</w:t>
            </w:r>
          </w:p>
        </w:tc>
        <w:tc>
          <w:tcPr>
            <w:tcW w:w="175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4,200,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7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N</w:t>
            </w:r>
            <w:r>
              <w:rPr>
                <w:rFonts w:ascii="Verdana" w:hAnsi="Verdana"/>
              </w:rPr>
              <w:t>o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20</w:t>
            </w:r>
          </w:p>
        </w:tc>
        <w:tc>
          <w:tcPr>
            <w:tcW w:w="126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4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1.1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100</w:t>
            </w:r>
          </w:p>
        </w:tc>
        <w:tc>
          <w:tcPr>
            <w:tcW w:w="175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4,100,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8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60</w:t>
            </w:r>
          </w:p>
        </w:tc>
        <w:tc>
          <w:tcPr>
            <w:tcW w:w="126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2.4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120</w:t>
            </w:r>
          </w:p>
        </w:tc>
        <w:tc>
          <w:tcPr>
            <w:tcW w:w="175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5,700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9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75</w:t>
            </w:r>
          </w:p>
        </w:tc>
        <w:tc>
          <w:tcPr>
            <w:tcW w:w="126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2.9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200</w:t>
            </w:r>
          </w:p>
        </w:tc>
        <w:tc>
          <w:tcPr>
            <w:tcW w:w="175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7,900,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10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70</w:t>
            </w:r>
          </w:p>
        </w:tc>
        <w:tc>
          <w:tcPr>
            <w:tcW w:w="126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2.7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70</w:t>
            </w:r>
          </w:p>
        </w:tc>
        <w:tc>
          <w:tcPr>
            <w:tcW w:w="175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2,700,</w:t>
            </w:r>
            <w:r w:rsidR="009F5108" w:rsidRPr="008E3A66">
              <w:rPr>
                <w:rFonts w:ascii="Verdana" w:hAnsi="Verdana"/>
              </w:rPr>
              <w:t>000</w:t>
            </w:r>
          </w:p>
        </w:tc>
      </w:tr>
      <w:tr w:rsidR="009F5108" w:rsidRPr="008E3A66" w:rsidTr="00053AD9">
        <w:trPr>
          <w:trHeight w:val="454"/>
        </w:trPr>
        <w:tc>
          <w:tcPr>
            <w:tcW w:w="113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11</w:t>
            </w:r>
          </w:p>
        </w:tc>
        <w:tc>
          <w:tcPr>
            <w:tcW w:w="1724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No</w:t>
            </w:r>
          </w:p>
        </w:tc>
        <w:tc>
          <w:tcPr>
            <w:tcW w:w="1417" w:type="dxa"/>
            <w:vAlign w:val="center"/>
          </w:tcPr>
          <w:p w:rsidR="009F5108" w:rsidRPr="008E3A66" w:rsidRDefault="004D099F" w:rsidP="00A07B0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SB</w:t>
            </w:r>
          </w:p>
        </w:tc>
        <w:tc>
          <w:tcPr>
            <w:tcW w:w="108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30</w:t>
            </w:r>
          </w:p>
        </w:tc>
        <w:tc>
          <w:tcPr>
            <w:tcW w:w="1260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  <w:tc>
          <w:tcPr>
            <w:tcW w:w="1062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0.9</w:t>
            </w:r>
          </w:p>
        </w:tc>
        <w:tc>
          <w:tcPr>
            <w:tcW w:w="1078" w:type="dxa"/>
            <w:vAlign w:val="center"/>
          </w:tcPr>
          <w:p w:rsidR="009F5108" w:rsidRPr="008E3A66" w:rsidRDefault="009F5108" w:rsidP="00A07B09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150</w:t>
            </w:r>
          </w:p>
        </w:tc>
        <w:tc>
          <w:tcPr>
            <w:tcW w:w="1757" w:type="dxa"/>
            <w:vAlign w:val="center"/>
          </w:tcPr>
          <w:p w:rsidR="009F5108" w:rsidRPr="008E3A66" w:rsidRDefault="009F5108" w:rsidP="004D099F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5</w:t>
            </w:r>
            <w:r w:rsidR="004D099F">
              <w:rPr>
                <w:rFonts w:ascii="Verdana" w:hAnsi="Verdana"/>
              </w:rPr>
              <w:t>,400,</w:t>
            </w:r>
            <w:r w:rsidRPr="008E3A66">
              <w:rPr>
                <w:rFonts w:ascii="Verdana" w:hAnsi="Verdana"/>
              </w:rPr>
              <w:t>000</w:t>
            </w:r>
          </w:p>
        </w:tc>
      </w:tr>
    </w:tbl>
    <w:p w:rsidR="009F5108" w:rsidRPr="009F5108" w:rsidRDefault="009F5108" w:rsidP="0026065B">
      <w:pPr>
        <w:jc w:val="both"/>
        <w:rPr>
          <w:rFonts w:ascii="Verdana" w:hAnsi="Verdana"/>
        </w:rPr>
      </w:pPr>
    </w:p>
    <w:p w:rsidR="0026065B" w:rsidRDefault="007949C7" w:rsidP="0026065B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Questions:</w:t>
      </w:r>
    </w:p>
    <w:p w:rsidR="007949C7" w:rsidRPr="007949C7" w:rsidRDefault="00053AD9" w:rsidP="007949C7">
      <w:pPr>
        <w:pStyle w:val="ListParagraph"/>
        <w:numPr>
          <w:ilvl w:val="0"/>
          <w:numId w:val="4"/>
        </w:numPr>
        <w:ind w:left="0"/>
        <w:jc w:val="both"/>
        <w:rPr>
          <w:rFonts w:ascii="Verdana" w:hAnsi="Verdana"/>
          <w:b/>
        </w:rPr>
      </w:pPr>
      <w:r w:rsidRPr="00053AD9">
        <w:rPr>
          <w:rFonts w:ascii="Verdana" w:hAnsi="Verdana"/>
          <w:b/>
        </w:rPr>
        <w:t xml:space="preserve">Determine </w:t>
      </w:r>
      <w:r w:rsidR="007949C7">
        <w:rPr>
          <w:rFonts w:ascii="Verdana" w:hAnsi="Verdana"/>
          <w:b/>
        </w:rPr>
        <w:t>the level</w:t>
      </w:r>
      <w:r w:rsidR="00CD7143">
        <w:rPr>
          <w:rFonts w:ascii="Verdana" w:hAnsi="Verdana"/>
          <w:b/>
        </w:rPr>
        <w:t>s</w:t>
      </w:r>
      <w:r w:rsidR="007949C7">
        <w:rPr>
          <w:rFonts w:ascii="Verdana" w:hAnsi="Verdana"/>
          <w:b/>
        </w:rPr>
        <w:t xml:space="preserve"> of similarity </w:t>
      </w:r>
      <w:r w:rsidR="00CD55AB">
        <w:rPr>
          <w:rFonts w:ascii="Verdana" w:hAnsi="Verdana"/>
        </w:rPr>
        <w:t>between</w:t>
      </w:r>
      <w:r w:rsidR="007949C7">
        <w:rPr>
          <w:rFonts w:ascii="Verdana" w:hAnsi="Verdana"/>
        </w:rPr>
        <w:t xml:space="preserve"> a new bridge to be constructed </w:t>
      </w:r>
      <w:r w:rsidR="00CD55AB">
        <w:rPr>
          <w:rFonts w:ascii="Verdana" w:hAnsi="Verdana"/>
        </w:rPr>
        <w:t>and</w:t>
      </w:r>
      <w:r w:rsidR="007949C7">
        <w:rPr>
          <w:rFonts w:ascii="Verdana" w:hAnsi="Verdana"/>
        </w:rPr>
        <w:t xml:space="preserve"> the existing bridges, knowing that the new bridge </w:t>
      </w:r>
      <w:r w:rsidR="00091155">
        <w:rPr>
          <w:rFonts w:ascii="Verdana" w:hAnsi="Verdana"/>
        </w:rPr>
        <w:t>needs to have</w:t>
      </w:r>
      <w:r w:rsidR="007949C7">
        <w:rPr>
          <w:rFonts w:ascii="Verdana" w:hAnsi="Verdana"/>
        </w:rPr>
        <w:t xml:space="preserve"> the following characteristics:</w:t>
      </w:r>
    </w:p>
    <w:tbl>
      <w:tblPr>
        <w:tblW w:w="8930" w:type="dxa"/>
        <w:tblInd w:w="392" w:type="dxa"/>
        <w:tblLook w:val="0000" w:firstRow="0" w:lastRow="0" w:firstColumn="0" w:lastColumn="0" w:noHBand="0" w:noVBand="0"/>
      </w:tblPr>
      <w:tblGrid>
        <w:gridCol w:w="4644"/>
        <w:gridCol w:w="4286"/>
      </w:tblGrid>
      <w:tr w:rsidR="007949C7" w:rsidRPr="008E3A66" w:rsidTr="00A07B09">
        <w:tc>
          <w:tcPr>
            <w:tcW w:w="4644" w:type="dxa"/>
            <w:tcBorders>
              <w:bottom w:val="single" w:sz="4" w:space="0" w:color="auto"/>
            </w:tcBorders>
          </w:tcPr>
          <w:p w:rsidR="007949C7" w:rsidRPr="00FE1E7C" w:rsidRDefault="007949C7" w:rsidP="004D099F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Task Characteristic</w:t>
            </w:r>
          </w:p>
        </w:tc>
        <w:tc>
          <w:tcPr>
            <w:tcW w:w="4286" w:type="dxa"/>
            <w:tcBorders>
              <w:bottom w:val="single" w:sz="4" w:space="0" w:color="auto"/>
            </w:tcBorders>
          </w:tcPr>
          <w:p w:rsidR="007949C7" w:rsidRPr="00FE1E7C" w:rsidRDefault="007949C7" w:rsidP="004D099F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 w:rsidRPr="00FE1E7C">
              <w:rPr>
                <w:rFonts w:ascii="Verdana" w:hAnsi="Verdana"/>
                <w:b/>
              </w:rPr>
              <w:t>Val</w:t>
            </w:r>
            <w:r>
              <w:rPr>
                <w:rFonts w:ascii="Verdana" w:hAnsi="Verdana"/>
                <w:b/>
              </w:rPr>
              <w:t>ue</w:t>
            </w:r>
          </w:p>
        </w:tc>
      </w:tr>
      <w:tr w:rsidR="007949C7" w:rsidRPr="008E3A66" w:rsidTr="00A07B09">
        <w:tc>
          <w:tcPr>
            <w:tcW w:w="4644" w:type="dxa"/>
            <w:tcBorders>
              <w:top w:val="single" w:sz="4" w:space="0" w:color="auto"/>
            </w:tcBorders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Type of structural system</w:t>
            </w:r>
          </w:p>
        </w:tc>
        <w:tc>
          <w:tcPr>
            <w:tcW w:w="4286" w:type="dxa"/>
            <w:tcBorders>
              <w:top w:val="single" w:sz="4" w:space="0" w:color="auto"/>
            </w:tcBorders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CB</w:t>
            </w:r>
          </w:p>
        </w:tc>
      </w:tr>
      <w:tr w:rsidR="007949C7" w:rsidRPr="008E3A66" w:rsidTr="00A07B09">
        <w:tc>
          <w:tcPr>
            <w:tcW w:w="4644" w:type="dxa"/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Number of lanes</w:t>
            </w:r>
          </w:p>
        </w:tc>
        <w:tc>
          <w:tcPr>
            <w:tcW w:w="4286" w:type="dxa"/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3</w:t>
            </w:r>
          </w:p>
        </w:tc>
      </w:tr>
      <w:tr w:rsidR="007949C7" w:rsidRPr="008E3A66" w:rsidTr="00A07B09">
        <w:tc>
          <w:tcPr>
            <w:tcW w:w="4644" w:type="dxa"/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Length</w:t>
            </w:r>
          </w:p>
        </w:tc>
        <w:tc>
          <w:tcPr>
            <w:tcW w:w="4286" w:type="dxa"/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120</w:t>
            </w:r>
          </w:p>
        </w:tc>
      </w:tr>
      <w:tr w:rsidR="007949C7" w:rsidRPr="008E3A66" w:rsidTr="00A07B09">
        <w:tc>
          <w:tcPr>
            <w:tcW w:w="4644" w:type="dxa"/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Maximum span</w:t>
            </w:r>
          </w:p>
        </w:tc>
        <w:tc>
          <w:tcPr>
            <w:tcW w:w="4286" w:type="dxa"/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 w:rsidRPr="008E3A66">
              <w:rPr>
                <w:rFonts w:ascii="Verdana" w:hAnsi="Verdana"/>
              </w:rPr>
              <w:t>70</w:t>
            </w:r>
          </w:p>
        </w:tc>
      </w:tr>
      <w:tr w:rsidR="007949C7" w:rsidRPr="008E3A66" w:rsidTr="00A07B09">
        <w:tc>
          <w:tcPr>
            <w:tcW w:w="4644" w:type="dxa"/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Presence of </w:t>
            </w:r>
            <w:proofErr w:type="spellStart"/>
            <w:r>
              <w:rPr>
                <w:rFonts w:ascii="Verdana" w:hAnsi="Verdana"/>
              </w:rPr>
              <w:t>prestressing</w:t>
            </w:r>
            <w:proofErr w:type="spellEnd"/>
          </w:p>
        </w:tc>
        <w:tc>
          <w:tcPr>
            <w:tcW w:w="4286" w:type="dxa"/>
          </w:tcPr>
          <w:p w:rsidR="007949C7" w:rsidRPr="008E3A66" w:rsidRDefault="007949C7" w:rsidP="004D099F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</w:tr>
    </w:tbl>
    <w:p w:rsidR="007949C7" w:rsidRPr="007949C7" w:rsidRDefault="007949C7" w:rsidP="007949C7">
      <w:pPr>
        <w:jc w:val="both"/>
        <w:rPr>
          <w:rFonts w:ascii="Verdana" w:hAnsi="Verdana"/>
          <w:b/>
        </w:rPr>
      </w:pPr>
    </w:p>
    <w:p w:rsidR="0026065B" w:rsidRDefault="007949C7" w:rsidP="007949C7">
      <w:pPr>
        <w:pStyle w:val="ListParagraph"/>
        <w:numPr>
          <w:ilvl w:val="0"/>
          <w:numId w:val="4"/>
        </w:numPr>
        <w:ind w:left="0" w:hanging="349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Adapt the results of the most similar case(s) to determine the total cost and the </w:t>
      </w:r>
      <w:r w:rsidR="00053AD9">
        <w:rPr>
          <w:rFonts w:ascii="Verdana" w:hAnsi="Verdana"/>
        </w:rPr>
        <w:t>beam depth</w:t>
      </w:r>
      <w:r>
        <w:rPr>
          <w:rFonts w:ascii="Verdana" w:hAnsi="Verdana"/>
        </w:rPr>
        <w:t xml:space="preserve"> of the structure to be built. The following </w:t>
      </w:r>
      <w:r>
        <w:rPr>
          <w:rFonts w:ascii="Verdana" w:hAnsi="Verdana"/>
          <w:b/>
        </w:rPr>
        <w:t>rule</w:t>
      </w:r>
      <w:r w:rsidR="00CD55AB">
        <w:rPr>
          <w:rFonts w:ascii="Verdana" w:hAnsi="Verdana"/>
          <w:b/>
        </w:rPr>
        <w:t>s</w:t>
      </w:r>
      <w:r>
        <w:rPr>
          <w:rFonts w:ascii="Verdana" w:hAnsi="Verdana"/>
        </w:rPr>
        <w:t xml:space="preserve"> will be adopted when adapting the case(s):</w:t>
      </w:r>
    </w:p>
    <w:p w:rsidR="00CD7143" w:rsidRDefault="00CD7143" w:rsidP="00CD7143">
      <w:pPr>
        <w:pStyle w:val="ListParagraph"/>
        <w:ind w:left="0"/>
        <w:jc w:val="both"/>
        <w:rPr>
          <w:rFonts w:ascii="Verdana" w:hAnsi="Verdana"/>
        </w:rPr>
      </w:pPr>
    </w:p>
    <w:p w:rsidR="007949C7" w:rsidRDefault="00053AD9" w:rsidP="007949C7">
      <w:pPr>
        <w:pStyle w:val="ListParagraph"/>
        <w:numPr>
          <w:ilvl w:val="1"/>
          <w:numId w:val="4"/>
        </w:numPr>
        <w:jc w:val="both"/>
        <w:rPr>
          <w:rFonts w:ascii="Verdana" w:hAnsi="Verdana"/>
        </w:rPr>
      </w:pPr>
      <w:r>
        <w:rPr>
          <w:rFonts w:ascii="Verdana" w:hAnsi="Verdana"/>
          <w:b/>
        </w:rPr>
        <w:t>For the beam depth</w:t>
      </w:r>
      <w:r w:rsidR="007949C7">
        <w:rPr>
          <w:rFonts w:ascii="Verdana" w:hAnsi="Verdana"/>
        </w:rPr>
        <w:t xml:space="preserve">: </w:t>
      </w:r>
      <w:r>
        <w:rPr>
          <w:rFonts w:ascii="Verdana" w:hAnsi="Verdana"/>
        </w:rPr>
        <w:t>Use</w:t>
      </w:r>
      <w:r w:rsidR="007949C7">
        <w:rPr>
          <w:rFonts w:ascii="Verdana" w:hAnsi="Verdana"/>
        </w:rPr>
        <w:t xml:space="preserve"> the propo</w:t>
      </w:r>
      <w:r w:rsidR="00CD55AB">
        <w:rPr>
          <w:rFonts w:ascii="Verdana" w:hAnsi="Verdana"/>
        </w:rPr>
        <w:t xml:space="preserve">rtion between the </w:t>
      </w:r>
      <w:r>
        <w:rPr>
          <w:rFonts w:ascii="Verdana" w:hAnsi="Verdana"/>
        </w:rPr>
        <w:t>beam depth</w:t>
      </w:r>
      <w:r w:rsidR="00CD55AB">
        <w:rPr>
          <w:rFonts w:ascii="Verdana" w:hAnsi="Verdana"/>
        </w:rPr>
        <w:t xml:space="preserve"> and</w:t>
      </w:r>
      <w:r w:rsidR="007949C7">
        <w:rPr>
          <w:rFonts w:ascii="Verdana" w:hAnsi="Verdana"/>
        </w:rPr>
        <w:t xml:space="preserve"> maximum span.</w:t>
      </w:r>
    </w:p>
    <w:p w:rsidR="007949C7" w:rsidRDefault="007949C7" w:rsidP="007949C7">
      <w:pPr>
        <w:pStyle w:val="ListParagraph"/>
        <w:numPr>
          <w:ilvl w:val="1"/>
          <w:numId w:val="4"/>
        </w:numPr>
        <w:jc w:val="both"/>
        <w:rPr>
          <w:rFonts w:ascii="Verdana" w:hAnsi="Verdana"/>
        </w:rPr>
      </w:pPr>
      <w:r>
        <w:rPr>
          <w:rFonts w:ascii="Verdana" w:hAnsi="Verdana"/>
          <w:b/>
        </w:rPr>
        <w:t>For the total cost</w:t>
      </w:r>
      <w:r w:rsidR="00053AD9">
        <w:rPr>
          <w:rFonts w:ascii="Verdana" w:hAnsi="Verdana"/>
        </w:rPr>
        <w:t>: Apply a</w:t>
      </w:r>
      <w:r>
        <w:rPr>
          <w:rFonts w:ascii="Verdana" w:hAnsi="Verdana"/>
        </w:rPr>
        <w:t xml:space="preserve"> correction factor that account</w:t>
      </w:r>
      <w:r w:rsidR="00053AD9">
        <w:rPr>
          <w:rFonts w:ascii="Verdana" w:hAnsi="Verdana"/>
        </w:rPr>
        <w:t>s</w:t>
      </w:r>
      <w:r>
        <w:rPr>
          <w:rFonts w:ascii="Verdana" w:hAnsi="Verdana"/>
        </w:rPr>
        <w:t xml:space="preserve"> for the number of lanes and the length of the bridge:</w:t>
      </w:r>
    </w:p>
    <w:p w:rsidR="007949C7" w:rsidRDefault="007949C7" w:rsidP="007949C7">
      <w:pPr>
        <w:pStyle w:val="ListParagraph"/>
        <w:ind w:left="1440"/>
        <w:jc w:val="both"/>
        <w:rPr>
          <w:rFonts w:ascii="Verdana" w:hAnsi="Verdana"/>
          <w:b/>
        </w:rPr>
      </w:pPr>
    </w:p>
    <w:p w:rsidR="007949C7" w:rsidRPr="00CD7143" w:rsidRDefault="007949C7" w:rsidP="00091155">
      <w:pPr>
        <w:pStyle w:val="ListParagraph"/>
        <w:ind w:left="-567" w:right="-709"/>
        <w:jc w:val="both"/>
        <w:rPr>
          <w:rFonts w:ascii="Verdana" w:eastAsiaTheme="minorEastAsia" w:hAnsi="Verdana"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 xml:space="preserve">Adapted Construction Cost=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NbLanes(New)</m:t>
                  </m:r>
                </m:num>
                <m:den>
                  <m:r>
                    <w:rPr>
                      <w:rFonts w:ascii="Cambria Math" w:hAnsi="Cambria Math"/>
                    </w:rPr>
                    <m:t>NbLanes(Existing)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Length(New)</m:t>
                  </m:r>
                </m:num>
                <m:den>
                  <m:r>
                    <w:rPr>
                      <w:rFonts w:ascii="Cambria Math" w:hAnsi="Cambria Math"/>
                    </w:rPr>
                    <m:t>Length(Existing)</m:t>
                  </m:r>
                </m:den>
              </m:f>
            </m:e>
          </m:d>
          <m:r>
            <w:rPr>
              <w:rFonts w:ascii="Cambria Math" w:hAnsi="Cambria Math"/>
            </w:rPr>
            <m:t>×Construction cost of Existing</m:t>
          </m:r>
        </m:oMath>
      </m:oMathPara>
    </w:p>
    <w:p w:rsidR="00CD7143" w:rsidRPr="00CD7143" w:rsidRDefault="00CD7143" w:rsidP="007949C7">
      <w:pPr>
        <w:pStyle w:val="ListParagraph"/>
        <w:ind w:left="1440"/>
        <w:jc w:val="both"/>
        <w:rPr>
          <w:rFonts w:ascii="Verdana" w:eastAsiaTheme="minorEastAsia" w:hAnsi="Verdana"/>
        </w:rPr>
      </w:pPr>
    </w:p>
    <w:p w:rsidR="00053AD9" w:rsidRDefault="004D099F" w:rsidP="00053AD9">
      <w:pPr>
        <w:pStyle w:val="ListParagraph"/>
        <w:numPr>
          <w:ilvl w:val="0"/>
          <w:numId w:val="4"/>
        </w:numPr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>Where is the knowledge and debatable elements</w:t>
      </w:r>
      <w:r w:rsidR="00CD7143">
        <w:rPr>
          <w:rFonts w:ascii="Verdana" w:hAnsi="Verdana"/>
        </w:rPr>
        <w:t xml:space="preserve"> in CBR systems?</w:t>
      </w:r>
      <w:r w:rsidR="00053AD9">
        <w:rPr>
          <w:rFonts w:ascii="Verdana" w:hAnsi="Verdana"/>
        </w:rPr>
        <w:t xml:space="preserve"> What other aspects require engineering knowledge (and experience)?</w:t>
      </w:r>
    </w:p>
    <w:p w:rsidR="00053AD9" w:rsidRPr="00053AD9" w:rsidRDefault="00053AD9" w:rsidP="00053AD9">
      <w:pPr>
        <w:pStyle w:val="ListParagraph"/>
        <w:ind w:left="0"/>
        <w:jc w:val="both"/>
        <w:rPr>
          <w:rFonts w:ascii="Verdana" w:hAnsi="Verdana"/>
        </w:rPr>
      </w:pPr>
    </w:p>
    <w:p w:rsidR="00053AD9" w:rsidRDefault="00091155" w:rsidP="00F4309C">
      <w:pPr>
        <w:pStyle w:val="ListParagraph"/>
        <w:numPr>
          <w:ilvl w:val="0"/>
          <w:numId w:val="4"/>
        </w:numPr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>What are</w:t>
      </w:r>
      <w:r w:rsidR="00053AD9">
        <w:rPr>
          <w:rFonts w:ascii="Verdana" w:hAnsi="Verdana"/>
        </w:rPr>
        <w:t xml:space="preserve"> challenges of using CBR systems over many years?</w:t>
      </w:r>
    </w:p>
    <w:p w:rsidR="00053AD9" w:rsidRPr="00053AD9" w:rsidRDefault="00053AD9" w:rsidP="00053AD9">
      <w:pPr>
        <w:pStyle w:val="ListParagraph"/>
        <w:rPr>
          <w:rFonts w:ascii="Verdana" w:hAnsi="Verdana"/>
        </w:rPr>
      </w:pPr>
    </w:p>
    <w:p w:rsidR="00053AD9" w:rsidRDefault="00053AD9" w:rsidP="00F4309C">
      <w:pPr>
        <w:pStyle w:val="ListParagraph"/>
        <w:numPr>
          <w:ilvl w:val="0"/>
          <w:numId w:val="4"/>
        </w:numPr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>Describe an ideal set of cases for</w:t>
      </w:r>
      <w:r w:rsidR="00FA403C">
        <w:rPr>
          <w:rFonts w:ascii="Verdana" w:hAnsi="Verdana"/>
        </w:rPr>
        <w:t xml:space="preserve"> a CBR system (in terms of task </w:t>
      </w:r>
      <w:r>
        <w:rPr>
          <w:rFonts w:ascii="Verdana" w:hAnsi="Verdana"/>
        </w:rPr>
        <w:t>characteristic values).</w:t>
      </w:r>
    </w:p>
    <w:p w:rsidR="00F4309C" w:rsidRDefault="00F4309C" w:rsidP="00F4309C">
      <w:pPr>
        <w:pStyle w:val="ListParagraph"/>
        <w:ind w:left="0"/>
        <w:jc w:val="both"/>
        <w:rPr>
          <w:rFonts w:ascii="Verdana" w:hAnsi="Verdana"/>
        </w:rPr>
      </w:pPr>
    </w:p>
    <w:p w:rsidR="00F4309C" w:rsidRDefault="00F4309C" w:rsidP="00F4309C">
      <w:pPr>
        <w:pStyle w:val="ListParagraph"/>
        <w:ind w:left="0"/>
        <w:jc w:val="both"/>
        <w:rPr>
          <w:rFonts w:ascii="Verdana" w:hAnsi="Verdana"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  <w:bookmarkStart w:id="0" w:name="_GoBack"/>
      <w:bookmarkEnd w:id="0"/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4C578C" w:rsidRDefault="004C578C" w:rsidP="00F4309C">
      <w:pPr>
        <w:spacing w:after="0"/>
        <w:jc w:val="both"/>
        <w:rPr>
          <w:rFonts w:ascii="Verdana" w:hAnsi="Verdana"/>
          <w:b/>
        </w:rPr>
      </w:pPr>
    </w:p>
    <w:p w:rsidR="004C578C" w:rsidRDefault="004C578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F4309C">
      <w:pPr>
        <w:spacing w:after="0"/>
        <w:jc w:val="both"/>
        <w:rPr>
          <w:rFonts w:ascii="Verdana" w:hAnsi="Verdana"/>
          <w:b/>
        </w:rPr>
      </w:pPr>
    </w:p>
    <w:p w:rsidR="00F4309C" w:rsidRDefault="00F4309C" w:rsidP="004C578C">
      <w:pPr>
        <w:spacing w:after="0"/>
        <w:ind w:left="-426" w:right="-567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Acknowledgements</w:t>
      </w:r>
    </w:p>
    <w:p w:rsidR="00F4309C" w:rsidRDefault="00F4309C" w:rsidP="004C578C">
      <w:pPr>
        <w:spacing w:after="0"/>
        <w:ind w:left="-426" w:right="-567"/>
        <w:jc w:val="both"/>
        <w:rPr>
          <w:rFonts w:ascii="Verdana" w:hAnsi="Verdana"/>
        </w:rPr>
      </w:pPr>
    </w:p>
    <w:p w:rsidR="00F4309C" w:rsidRDefault="00F4309C" w:rsidP="004C578C">
      <w:pPr>
        <w:spacing w:after="0"/>
        <w:ind w:left="-426" w:right="-567"/>
        <w:jc w:val="both"/>
        <w:rPr>
          <w:rFonts w:ascii="Verdana" w:hAnsi="Verdana"/>
        </w:rPr>
      </w:pPr>
      <w:r>
        <w:rPr>
          <w:rFonts w:ascii="Verdana" w:hAnsi="Verdana"/>
        </w:rPr>
        <w:t>Th</w:t>
      </w:r>
      <w:r w:rsidR="00F3327E">
        <w:rPr>
          <w:rFonts w:ascii="Verdana" w:hAnsi="Verdana"/>
        </w:rPr>
        <w:t xml:space="preserve">anks to </w:t>
      </w:r>
      <w:proofErr w:type="spellStart"/>
      <w:r w:rsidR="00F3327E">
        <w:rPr>
          <w:rFonts w:ascii="Verdana" w:hAnsi="Verdana"/>
        </w:rPr>
        <w:t>Y.Robert-Nicoud</w:t>
      </w:r>
      <w:proofErr w:type="spellEnd"/>
      <w:r w:rsidR="00F3327E">
        <w:rPr>
          <w:rFonts w:ascii="Verdana" w:hAnsi="Verdana"/>
        </w:rPr>
        <w:t xml:space="preserve">, </w:t>
      </w:r>
      <w:proofErr w:type="spellStart"/>
      <w:r w:rsidR="00F3327E">
        <w:rPr>
          <w:rFonts w:ascii="Verdana" w:hAnsi="Verdana"/>
        </w:rPr>
        <w:t>S.Saitt</w:t>
      </w:r>
      <w:r>
        <w:rPr>
          <w:rFonts w:ascii="Verdana" w:hAnsi="Verdana"/>
        </w:rPr>
        <w:t>a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L.Rhode-Barbarigos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S.Korkmaz</w:t>
      </w:r>
      <w:proofErr w:type="spellEnd"/>
      <w:r>
        <w:rPr>
          <w:rFonts w:ascii="Verdana" w:hAnsi="Verdana"/>
        </w:rPr>
        <w:t xml:space="preserve"> and </w:t>
      </w:r>
      <w:proofErr w:type="spellStart"/>
      <w:r>
        <w:rPr>
          <w:rFonts w:ascii="Verdana" w:hAnsi="Verdana"/>
        </w:rPr>
        <w:t>E.Hofmans</w:t>
      </w:r>
      <w:proofErr w:type="spellEnd"/>
      <w:r>
        <w:rPr>
          <w:rFonts w:ascii="Verdana" w:hAnsi="Verdana"/>
        </w:rPr>
        <w:t xml:space="preserve">. </w:t>
      </w:r>
    </w:p>
    <w:p w:rsidR="00F4309C" w:rsidRDefault="00F4309C" w:rsidP="004C578C">
      <w:pPr>
        <w:spacing w:after="0"/>
        <w:ind w:right="-567"/>
        <w:jc w:val="both"/>
        <w:rPr>
          <w:rFonts w:ascii="Verdana" w:hAnsi="Verdana"/>
        </w:rPr>
      </w:pPr>
    </w:p>
    <w:p w:rsidR="00F4309C" w:rsidRPr="00F4309C" w:rsidRDefault="00F4309C" w:rsidP="004C578C">
      <w:pPr>
        <w:spacing w:after="0"/>
        <w:ind w:left="-426" w:right="-567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I.F.C.Smith</w:t>
      </w:r>
      <w:proofErr w:type="spellEnd"/>
      <w:r>
        <w:rPr>
          <w:rFonts w:ascii="Verdana" w:hAnsi="Verdana"/>
        </w:rPr>
        <w:t>, 2011</w:t>
      </w:r>
    </w:p>
    <w:sectPr w:rsidR="00F4309C" w:rsidRPr="00F4309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27A" w:rsidRDefault="0033227A" w:rsidP="00CD7143">
      <w:pPr>
        <w:spacing w:after="0" w:line="240" w:lineRule="auto"/>
      </w:pPr>
      <w:r>
        <w:separator/>
      </w:r>
    </w:p>
  </w:endnote>
  <w:endnote w:type="continuationSeparator" w:id="0">
    <w:p w:rsidR="0033227A" w:rsidRDefault="0033227A" w:rsidP="00CD7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89220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02F9" w:rsidRDefault="003202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7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202F9" w:rsidRDefault="003202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27A" w:rsidRDefault="0033227A" w:rsidP="00CD7143">
      <w:pPr>
        <w:spacing w:after="0" w:line="240" w:lineRule="auto"/>
      </w:pPr>
      <w:r>
        <w:separator/>
      </w:r>
    </w:p>
  </w:footnote>
  <w:footnote w:type="continuationSeparator" w:id="0">
    <w:p w:rsidR="0033227A" w:rsidRDefault="0033227A" w:rsidP="00CD7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09C" w:rsidRDefault="00F4309C" w:rsidP="00F4309C">
    <w:pPr>
      <w:pStyle w:val="Header"/>
      <w:tabs>
        <w:tab w:val="right" w:pos="9540"/>
      </w:tabs>
      <w:rPr>
        <w:rFonts w:ascii="Verdana" w:hAnsi="Verdana"/>
        <w:sz w:val="20"/>
        <w:szCs w:val="20"/>
      </w:rPr>
    </w:pPr>
    <w:r>
      <w:rPr>
        <w:rFonts w:ascii="Verdana" w:hAnsi="Verdana" w:cs="Arial"/>
        <w:b/>
        <w:sz w:val="20"/>
        <w:szCs w:val="20"/>
      </w:rPr>
      <w:t>Informatics</w:t>
    </w:r>
    <w:r>
      <w:rPr>
        <w:rFonts w:ascii="Verdana" w:hAnsi="Verdana" w:cs="Arial"/>
        <w:b/>
        <w:sz w:val="20"/>
        <w:szCs w:val="20"/>
      </w:rPr>
      <w:tab/>
    </w:r>
    <w:r>
      <w:rPr>
        <w:rFonts w:ascii="Verdana" w:hAnsi="Verdana" w:cs="Arial"/>
        <w:b/>
        <w:sz w:val="20"/>
        <w:szCs w:val="20"/>
      </w:rPr>
      <w:tab/>
    </w:r>
    <w:r>
      <w:rPr>
        <w:rFonts w:ascii="Verdana" w:hAnsi="Verdana"/>
        <w:sz w:val="20"/>
        <w:szCs w:val="20"/>
      </w:rPr>
      <w:t>EPFL – ENAC – IIC – IMAC</w:t>
    </w:r>
  </w:p>
  <w:p w:rsidR="00F4309C" w:rsidRDefault="00F43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03A8A"/>
    <w:multiLevelType w:val="hybridMultilevel"/>
    <w:tmpl w:val="F0A0DA9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E7462"/>
    <w:multiLevelType w:val="hybridMultilevel"/>
    <w:tmpl w:val="9BA243C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46291"/>
    <w:multiLevelType w:val="hybridMultilevel"/>
    <w:tmpl w:val="6120832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D017F"/>
    <w:multiLevelType w:val="hybridMultilevel"/>
    <w:tmpl w:val="31027330"/>
    <w:lvl w:ilvl="0" w:tplc="2EEC6F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65"/>
    <w:rsid w:val="00053AD9"/>
    <w:rsid w:val="00091155"/>
    <w:rsid w:val="000F0D56"/>
    <w:rsid w:val="001C1482"/>
    <w:rsid w:val="001D499F"/>
    <w:rsid w:val="00247AD1"/>
    <w:rsid w:val="0026065B"/>
    <w:rsid w:val="002648C1"/>
    <w:rsid w:val="00300D6C"/>
    <w:rsid w:val="003202F9"/>
    <w:rsid w:val="0033227A"/>
    <w:rsid w:val="004C578C"/>
    <w:rsid w:val="004D099F"/>
    <w:rsid w:val="00501BDD"/>
    <w:rsid w:val="00552185"/>
    <w:rsid w:val="00656B49"/>
    <w:rsid w:val="006F1C63"/>
    <w:rsid w:val="007949C7"/>
    <w:rsid w:val="00795465"/>
    <w:rsid w:val="007E384A"/>
    <w:rsid w:val="00813102"/>
    <w:rsid w:val="0089311C"/>
    <w:rsid w:val="008F32B3"/>
    <w:rsid w:val="009A5C60"/>
    <w:rsid w:val="009F5108"/>
    <w:rsid w:val="00B255B7"/>
    <w:rsid w:val="00BF0373"/>
    <w:rsid w:val="00CD55AB"/>
    <w:rsid w:val="00CD7143"/>
    <w:rsid w:val="00D04C21"/>
    <w:rsid w:val="00D40F92"/>
    <w:rsid w:val="00DD7CDF"/>
    <w:rsid w:val="00F3327E"/>
    <w:rsid w:val="00F4309C"/>
    <w:rsid w:val="00FA403C"/>
    <w:rsid w:val="00FE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51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465"/>
    <w:pPr>
      <w:ind w:left="720"/>
      <w:contextualSpacing/>
    </w:pPr>
  </w:style>
  <w:style w:type="table" w:styleId="TableGrid">
    <w:name w:val="Table Grid"/>
    <w:basedOn w:val="TableNormal"/>
    <w:uiPriority w:val="59"/>
    <w:rsid w:val="002606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6065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65B"/>
    <w:rPr>
      <w:rFonts w:ascii="Tahoma" w:hAnsi="Tahoma" w:cs="Tahoma"/>
      <w:sz w:val="16"/>
      <w:szCs w:val="16"/>
      <w:lang w:val="en-US"/>
    </w:rPr>
  </w:style>
  <w:style w:type="paragraph" w:customStyle="1" w:styleId="Style1">
    <w:name w:val="Style1"/>
    <w:basedOn w:val="Heading4"/>
    <w:rsid w:val="009F5108"/>
    <w:pPr>
      <w:keepLines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b w:val="0"/>
      <w:bCs w:val="0"/>
      <w:i w:val="0"/>
      <w:iCs w:val="0"/>
      <w:color w:val="auto"/>
      <w:sz w:val="24"/>
      <w:szCs w:val="3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510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D71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7143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D7143"/>
    <w:rPr>
      <w:vertAlign w:val="superscript"/>
    </w:rPr>
  </w:style>
  <w:style w:type="paragraph" w:styleId="Header">
    <w:name w:val="header"/>
    <w:basedOn w:val="Normal"/>
    <w:link w:val="HeaderChar"/>
    <w:unhideWhenUsed/>
    <w:rsid w:val="00F4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09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4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09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51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465"/>
    <w:pPr>
      <w:ind w:left="720"/>
      <w:contextualSpacing/>
    </w:pPr>
  </w:style>
  <w:style w:type="table" w:styleId="TableGrid">
    <w:name w:val="Table Grid"/>
    <w:basedOn w:val="TableNormal"/>
    <w:uiPriority w:val="59"/>
    <w:rsid w:val="002606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6065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65B"/>
    <w:rPr>
      <w:rFonts w:ascii="Tahoma" w:hAnsi="Tahoma" w:cs="Tahoma"/>
      <w:sz w:val="16"/>
      <w:szCs w:val="16"/>
      <w:lang w:val="en-US"/>
    </w:rPr>
  </w:style>
  <w:style w:type="paragraph" w:customStyle="1" w:styleId="Style1">
    <w:name w:val="Style1"/>
    <w:basedOn w:val="Heading4"/>
    <w:rsid w:val="009F5108"/>
    <w:pPr>
      <w:keepLines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b w:val="0"/>
      <w:bCs w:val="0"/>
      <w:i w:val="0"/>
      <w:iCs w:val="0"/>
      <w:color w:val="auto"/>
      <w:sz w:val="24"/>
      <w:szCs w:val="3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510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D71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7143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D7143"/>
    <w:rPr>
      <w:vertAlign w:val="superscript"/>
    </w:rPr>
  </w:style>
  <w:style w:type="paragraph" w:styleId="Header">
    <w:name w:val="header"/>
    <w:basedOn w:val="Normal"/>
    <w:link w:val="HeaderChar"/>
    <w:unhideWhenUsed/>
    <w:rsid w:val="00F4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09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4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09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8EFFD-382E-44BA-8255-9B2CEA06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686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Hofmans Emma</dc:creator>
  <cp:keywords/>
  <dc:description/>
  <cp:lastModifiedBy>Hofmans Emma</cp:lastModifiedBy>
  <cp:revision>15</cp:revision>
  <cp:lastPrinted>2011-10-17T12:32:00Z</cp:lastPrinted>
  <dcterms:created xsi:type="dcterms:W3CDTF">2011-10-12T13:40:00Z</dcterms:created>
  <dcterms:modified xsi:type="dcterms:W3CDTF">2011-10-26T06:50:00Z</dcterms:modified>
</cp:coreProperties>
</file>